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2" w:type="dxa"/>
        <w:jc w:val="center"/>
        <w:tblLayout w:type="fixed"/>
        <w:tblCellMar>
          <w:left w:w="0" w:type="dxa"/>
          <w:right w:w="0" w:type="dxa"/>
        </w:tblCellMar>
        <w:tblLook w:val="0000" w:firstRow="0" w:lastRow="0" w:firstColumn="0" w:lastColumn="0" w:noHBand="0" w:noVBand="0"/>
      </w:tblPr>
      <w:tblGrid>
        <w:gridCol w:w="20"/>
        <w:gridCol w:w="8892"/>
      </w:tblGrid>
      <w:tr w:rsidR="00FD096C">
        <w:trPr>
          <w:trHeight w:val="1994"/>
          <w:jc w:val="center"/>
        </w:trPr>
        <w:tc>
          <w:tcPr>
            <w:tcW w:w="19" w:type="dxa"/>
          </w:tcPr>
          <w:p w:rsidR="00FD096C" w:rsidRDefault="00FD096C">
            <w:pPr>
              <w:widowControl w:val="0"/>
              <w:tabs>
                <w:tab w:val="left" w:pos="708"/>
                <w:tab w:val="left" w:pos="1416"/>
                <w:tab w:val="left" w:pos="2124"/>
              </w:tabs>
              <w:spacing w:line="360" w:lineRule="auto"/>
              <w:jc w:val="center"/>
              <w:rPr>
                <w:rFonts w:ascii="Courier New" w:hAnsi="Courier New" w:cs="Courier New"/>
                <w:sz w:val="18"/>
                <w:szCs w:val="18"/>
                <w:lang w:val="pt-PT"/>
              </w:rPr>
            </w:pPr>
            <w:bookmarkStart w:id="0" w:name="_GoBack"/>
            <w:bookmarkEnd w:id="0"/>
          </w:p>
        </w:tc>
        <w:tc>
          <w:tcPr>
            <w:tcW w:w="8892" w:type="dxa"/>
          </w:tcPr>
          <w:p w:rsidR="00FD096C" w:rsidRDefault="00CA2918">
            <w:pPr>
              <w:widowControl w:val="0"/>
              <w:spacing w:line="360" w:lineRule="auto"/>
              <w:jc w:val="center"/>
              <w:rPr>
                <w:rFonts w:ascii="Courier New" w:hAnsi="Courier New" w:cs="Courier New"/>
                <w:b/>
                <w:sz w:val="18"/>
                <w:szCs w:val="18"/>
              </w:rPr>
            </w:pPr>
            <w:r>
              <w:rPr>
                <w:rFonts w:ascii="Courier New" w:hAnsi="Courier New" w:cs="Courier New"/>
                <w:b/>
                <w:sz w:val="18"/>
                <w:szCs w:val="18"/>
              </w:rPr>
              <w:t>PREFEITURA MUNICIPAL DE PAULO BENTO</w:t>
            </w:r>
          </w:p>
          <w:p w:rsidR="00FD096C" w:rsidRDefault="00CA2918">
            <w:pPr>
              <w:widowControl w:val="0"/>
              <w:spacing w:line="360" w:lineRule="auto"/>
              <w:jc w:val="center"/>
              <w:rPr>
                <w:rFonts w:ascii="Courier New" w:hAnsi="Courier New" w:cs="Courier New"/>
                <w:sz w:val="18"/>
                <w:szCs w:val="18"/>
              </w:rPr>
            </w:pPr>
            <w:r>
              <w:rPr>
                <w:rFonts w:ascii="Courier New" w:hAnsi="Courier New" w:cs="Courier New"/>
                <w:sz w:val="18"/>
                <w:szCs w:val="18"/>
              </w:rPr>
              <w:t>S E C R E T A R I A   D E   O B R A S</w:t>
            </w:r>
          </w:p>
          <w:p w:rsidR="00FD096C" w:rsidRDefault="00CA2918">
            <w:pPr>
              <w:widowControl w:val="0"/>
              <w:spacing w:line="360" w:lineRule="auto"/>
              <w:jc w:val="center"/>
              <w:rPr>
                <w:rFonts w:ascii="Courier New" w:hAnsi="Courier New" w:cs="Courier New"/>
                <w:b/>
                <w:sz w:val="18"/>
                <w:szCs w:val="18"/>
              </w:rPr>
            </w:pPr>
            <w:r>
              <w:rPr>
                <w:rFonts w:ascii="Courier New" w:hAnsi="Courier New" w:cs="Courier New"/>
                <w:b/>
                <w:sz w:val="18"/>
                <w:szCs w:val="18"/>
              </w:rPr>
              <w:t>DEPARTAMENTO DE ENGENHARIA</w:t>
            </w:r>
          </w:p>
        </w:tc>
      </w:tr>
    </w:tbl>
    <w:p w:rsidR="00FD096C" w:rsidRDefault="00CA2918">
      <w:pPr>
        <w:spacing w:line="360" w:lineRule="auto"/>
        <w:jc w:val="center"/>
        <w:rPr>
          <w:rFonts w:ascii="Courier New" w:hAnsi="Courier New" w:cs="Courier New"/>
          <w:sz w:val="18"/>
          <w:szCs w:val="18"/>
        </w:rPr>
      </w:pPr>
      <w:r>
        <w:rPr>
          <w:noProof/>
        </w:rPr>
        <w:drawing>
          <wp:inline distT="0" distB="0" distL="0" distR="0">
            <wp:extent cx="1548765" cy="17932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1548765" cy="1793240"/>
                    </a:xfrm>
                    <a:prstGeom prst="rect">
                      <a:avLst/>
                    </a:prstGeom>
                  </pic:spPr>
                </pic:pic>
              </a:graphicData>
            </a:graphic>
          </wp:inline>
        </w:drawing>
      </w:r>
    </w:p>
    <w:p w:rsidR="00FD096C" w:rsidRDefault="00FD096C">
      <w:pPr>
        <w:spacing w:line="360" w:lineRule="auto"/>
        <w:jc w:val="center"/>
        <w:rPr>
          <w:rFonts w:ascii="Courier New" w:hAnsi="Courier New" w:cs="Courier New"/>
          <w:sz w:val="18"/>
          <w:szCs w:val="18"/>
        </w:rPr>
      </w:pPr>
    </w:p>
    <w:p w:rsidR="00FD096C" w:rsidRDefault="00CA2918">
      <w:pPr>
        <w:spacing w:line="360" w:lineRule="auto"/>
        <w:jc w:val="center"/>
        <w:rPr>
          <w:rFonts w:ascii="Courier New" w:hAnsi="Courier New" w:cs="Courier New"/>
          <w:b/>
          <w:sz w:val="18"/>
          <w:szCs w:val="18"/>
        </w:rPr>
      </w:pPr>
      <w:r>
        <w:rPr>
          <w:rFonts w:ascii="Courier New" w:hAnsi="Courier New" w:cs="Courier New"/>
          <w:b/>
          <w:sz w:val="18"/>
          <w:szCs w:val="18"/>
        </w:rPr>
        <w:t>Pavimentação e Requalificação de Vias Urbanas</w:t>
      </w:r>
    </w:p>
    <w:p w:rsidR="00FD096C" w:rsidRDefault="00FD096C">
      <w:pPr>
        <w:spacing w:line="360" w:lineRule="auto"/>
        <w:jc w:val="both"/>
        <w:rPr>
          <w:rFonts w:ascii="Courier New" w:hAnsi="Courier New" w:cs="Courier New"/>
          <w:b/>
          <w:sz w:val="18"/>
          <w:szCs w:val="18"/>
        </w:rPr>
      </w:pPr>
    </w:p>
    <w:p w:rsidR="00FD096C" w:rsidRDefault="00FD096C">
      <w:pPr>
        <w:spacing w:line="360" w:lineRule="auto"/>
        <w:jc w:val="both"/>
        <w:rPr>
          <w:rFonts w:ascii="Courier New" w:hAnsi="Courier New" w:cs="Courier New"/>
          <w:b/>
          <w:sz w:val="18"/>
          <w:szCs w:val="18"/>
        </w:rPr>
      </w:pPr>
    </w:p>
    <w:p w:rsidR="00FD096C" w:rsidRDefault="00FD096C">
      <w:pPr>
        <w:spacing w:line="360" w:lineRule="auto"/>
        <w:jc w:val="both"/>
        <w:rPr>
          <w:rFonts w:ascii="Courier New" w:hAnsi="Courier New" w:cs="Courier New"/>
          <w:b/>
          <w:sz w:val="18"/>
          <w:szCs w:val="18"/>
        </w:rPr>
      </w:pPr>
    </w:p>
    <w:p w:rsidR="00FD096C" w:rsidRDefault="00FD096C">
      <w:pPr>
        <w:spacing w:line="360" w:lineRule="auto"/>
        <w:jc w:val="center"/>
        <w:rPr>
          <w:rFonts w:ascii="Courier New" w:hAnsi="Courier New" w:cs="Courier New"/>
          <w:b/>
          <w:sz w:val="18"/>
          <w:szCs w:val="18"/>
        </w:rPr>
      </w:pPr>
    </w:p>
    <w:p w:rsidR="00FD096C" w:rsidRDefault="00FD096C">
      <w:pPr>
        <w:spacing w:line="360" w:lineRule="auto"/>
        <w:jc w:val="center"/>
        <w:rPr>
          <w:rFonts w:ascii="Courier New" w:hAnsi="Courier New" w:cs="Courier New"/>
          <w:b/>
          <w:sz w:val="18"/>
          <w:szCs w:val="18"/>
        </w:rPr>
      </w:pPr>
    </w:p>
    <w:p w:rsidR="00FD096C" w:rsidRDefault="00CA2918">
      <w:pPr>
        <w:spacing w:line="360" w:lineRule="auto"/>
        <w:jc w:val="center"/>
        <w:rPr>
          <w:rFonts w:ascii="Courier New" w:hAnsi="Courier New" w:cs="Courier New"/>
          <w:b/>
          <w:sz w:val="18"/>
          <w:szCs w:val="18"/>
        </w:rPr>
      </w:pPr>
      <w:r>
        <w:rPr>
          <w:rFonts w:ascii="Courier New" w:hAnsi="Courier New" w:cs="Courier New"/>
          <w:b/>
          <w:sz w:val="18"/>
          <w:szCs w:val="18"/>
        </w:rPr>
        <w:t>PROJETO BÁSICO DE ENGENHARIA</w:t>
      </w:r>
    </w:p>
    <w:p w:rsidR="00FD096C" w:rsidRDefault="00FD096C">
      <w:pPr>
        <w:spacing w:line="360" w:lineRule="auto"/>
        <w:jc w:val="center"/>
        <w:rPr>
          <w:rFonts w:ascii="Courier New" w:hAnsi="Courier New" w:cs="Courier New"/>
          <w:sz w:val="18"/>
          <w:szCs w:val="18"/>
        </w:rPr>
      </w:pPr>
    </w:p>
    <w:p w:rsidR="00FD096C" w:rsidRDefault="00FD096C">
      <w:pPr>
        <w:sectPr w:rsidR="00FD096C">
          <w:headerReference w:type="default" r:id="rId9"/>
          <w:footerReference w:type="default" r:id="rId10"/>
          <w:type w:val="continuous"/>
          <w:pgSz w:w="11906" w:h="16838"/>
          <w:pgMar w:top="1417" w:right="1701" w:bottom="1417" w:left="1701" w:header="708" w:footer="708" w:gutter="0"/>
          <w:cols w:space="720"/>
          <w:formProt w:val="0"/>
          <w:docGrid w:linePitch="600" w:charSpace="40960"/>
        </w:sectPr>
      </w:pPr>
    </w:p>
    <w:p w:rsidR="00FD096C" w:rsidRDefault="00FD096C">
      <w:pPr>
        <w:spacing w:line="360" w:lineRule="auto"/>
        <w:jc w:val="center"/>
        <w:rPr>
          <w:rFonts w:ascii="Courier New" w:hAnsi="Courier New" w:cs="Courier New"/>
          <w:sz w:val="18"/>
          <w:szCs w:val="18"/>
        </w:rPr>
      </w:pPr>
    </w:p>
    <w:p w:rsidR="00FD096C" w:rsidRDefault="00FD096C">
      <w:pPr>
        <w:spacing w:line="360" w:lineRule="auto"/>
        <w:jc w:val="center"/>
        <w:rPr>
          <w:rFonts w:ascii="Courier New" w:hAnsi="Courier New" w:cs="Courier New"/>
          <w:b/>
          <w:sz w:val="18"/>
          <w:szCs w:val="18"/>
        </w:rPr>
      </w:pPr>
    </w:p>
    <w:tbl>
      <w:tblPr>
        <w:tblW w:w="7229" w:type="dxa"/>
        <w:tblInd w:w="644" w:type="dxa"/>
        <w:tblLayout w:type="fixed"/>
        <w:tblCellMar>
          <w:left w:w="0" w:type="dxa"/>
          <w:right w:w="0" w:type="dxa"/>
        </w:tblCellMar>
        <w:tblLook w:val="0000" w:firstRow="0" w:lastRow="0" w:firstColumn="0" w:lastColumn="0" w:noHBand="0" w:noVBand="0"/>
      </w:tblPr>
      <w:tblGrid>
        <w:gridCol w:w="7229"/>
      </w:tblGrid>
      <w:tr w:rsidR="00FD096C">
        <w:tc>
          <w:tcPr>
            <w:tcW w:w="7229" w:type="dxa"/>
          </w:tcPr>
          <w:p w:rsidR="00FD096C" w:rsidRDefault="00CA2918">
            <w:pPr>
              <w:widowControl w:val="0"/>
              <w:spacing w:line="360" w:lineRule="auto"/>
              <w:jc w:val="center"/>
              <w:rPr>
                <w:rFonts w:ascii="Courier New" w:hAnsi="Courier New" w:cs="Courier New"/>
                <w:b/>
                <w:sz w:val="18"/>
                <w:szCs w:val="18"/>
              </w:rPr>
            </w:pPr>
            <w:r>
              <w:rPr>
                <w:rFonts w:ascii="Courier New" w:hAnsi="Courier New" w:cs="Courier New"/>
                <w:b/>
                <w:sz w:val="18"/>
                <w:szCs w:val="18"/>
              </w:rPr>
              <w:t>VOLUME ÚNICO</w:t>
            </w:r>
          </w:p>
        </w:tc>
      </w:tr>
      <w:tr w:rsidR="00FD096C">
        <w:trPr>
          <w:trHeight w:val="226"/>
        </w:trPr>
        <w:tc>
          <w:tcPr>
            <w:tcW w:w="7229" w:type="dxa"/>
          </w:tcPr>
          <w:p w:rsidR="00FD096C" w:rsidRDefault="00CA2918">
            <w:pPr>
              <w:widowControl w:val="0"/>
              <w:spacing w:line="360" w:lineRule="auto"/>
              <w:jc w:val="center"/>
              <w:rPr>
                <w:rFonts w:ascii="Courier New" w:hAnsi="Courier New" w:cs="Courier New"/>
                <w:b/>
                <w:sz w:val="18"/>
                <w:szCs w:val="18"/>
              </w:rPr>
            </w:pPr>
            <w:r>
              <w:rPr>
                <w:rFonts w:ascii="Courier New" w:hAnsi="Courier New" w:cs="Courier New"/>
                <w:b/>
                <w:sz w:val="18"/>
                <w:szCs w:val="18"/>
              </w:rPr>
              <w:t>- Relatório do Projeto</w:t>
            </w:r>
          </w:p>
        </w:tc>
      </w:tr>
      <w:tr w:rsidR="00FD096C">
        <w:tc>
          <w:tcPr>
            <w:tcW w:w="7229" w:type="dxa"/>
          </w:tcPr>
          <w:p w:rsidR="00FD096C" w:rsidRDefault="00CA2918">
            <w:pPr>
              <w:widowControl w:val="0"/>
              <w:spacing w:line="360" w:lineRule="auto"/>
              <w:jc w:val="center"/>
              <w:rPr>
                <w:rFonts w:ascii="Courier New" w:hAnsi="Courier New" w:cs="Courier New"/>
                <w:b/>
                <w:sz w:val="18"/>
                <w:szCs w:val="18"/>
              </w:rPr>
            </w:pPr>
            <w:r>
              <w:rPr>
                <w:rFonts w:ascii="Courier New" w:hAnsi="Courier New" w:cs="Courier New"/>
                <w:b/>
                <w:sz w:val="18"/>
                <w:szCs w:val="18"/>
              </w:rPr>
              <w:t>- Projeto de Execução</w:t>
            </w:r>
          </w:p>
          <w:p w:rsidR="00FD096C" w:rsidRDefault="00CA2918">
            <w:pPr>
              <w:widowControl w:val="0"/>
              <w:spacing w:line="360" w:lineRule="auto"/>
              <w:jc w:val="center"/>
              <w:rPr>
                <w:rFonts w:ascii="Courier New" w:hAnsi="Courier New" w:cs="Courier New"/>
                <w:b/>
                <w:sz w:val="18"/>
                <w:szCs w:val="18"/>
              </w:rPr>
            </w:pPr>
            <w:r>
              <w:rPr>
                <w:noProof/>
              </w:rPr>
              <mc:AlternateContent>
                <mc:Choice Requires="wps">
                  <w:drawing>
                    <wp:anchor distT="12700" distB="12700" distL="12700" distR="12700" simplePos="0" relativeHeight="18" behindDoc="0" locked="0" layoutInCell="1" allowOverlap="1" wp14:anchorId="6BBC287D">
                      <wp:simplePos x="0" y="0"/>
                      <wp:positionH relativeFrom="column">
                        <wp:posOffset>5273040</wp:posOffset>
                      </wp:positionH>
                      <wp:positionV relativeFrom="paragraph">
                        <wp:posOffset>323850</wp:posOffset>
                      </wp:positionV>
                      <wp:extent cx="143510" cy="295910"/>
                      <wp:effectExtent l="0" t="0" r="0" b="0"/>
                      <wp:wrapNone/>
                      <wp:docPr id="3" name="Retângulo 7"/>
                      <wp:cNvGraphicFramePr/>
                      <a:graphic xmlns:a="http://schemas.openxmlformats.org/drawingml/2006/main">
                        <a:graphicData uri="http://schemas.microsoft.com/office/word/2010/wordprocessingShape">
                          <wps:wsp>
                            <wps:cNvSpPr/>
                            <wps:spPr>
                              <a:xfrm>
                                <a:off x="0" y="0"/>
                                <a:ext cx="142920" cy="295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7" path="m0,0l-2147483645,0l-2147483645,-2147483646l0,-2147483646xe" fillcolor="white" stroked="f" o:allowincell="t" style="position:absolute;margin-left:415.2pt;margin-top:25.5pt;width:11.2pt;height:23.2pt;mso-wrap-style:none;v-text-anchor:middle" wp14:anchorId="6BBC287D">
                      <v:fill o:detectmouseclick="t" type="solid" color2="black"/>
                      <v:stroke color="#3465a4" weight="25560" joinstyle="round" endcap="flat"/>
                      <w10:wrap type="none"/>
                    </v:rect>
                  </w:pict>
                </mc:Fallback>
              </mc:AlternateContent>
            </w:r>
            <w:r>
              <w:rPr>
                <w:rFonts w:ascii="Courier New" w:hAnsi="Courier New" w:cs="Courier New"/>
                <w:b/>
                <w:sz w:val="18"/>
                <w:szCs w:val="18"/>
              </w:rPr>
              <w:t>junho/2021</w:t>
            </w:r>
          </w:p>
          <w:p w:rsidR="00FD096C" w:rsidRDefault="00FD096C">
            <w:pPr>
              <w:widowControl w:val="0"/>
              <w:spacing w:line="360" w:lineRule="auto"/>
              <w:jc w:val="center"/>
              <w:rPr>
                <w:rFonts w:ascii="Courier New" w:hAnsi="Courier New" w:cs="Courier New"/>
                <w:b/>
                <w:sz w:val="18"/>
                <w:szCs w:val="18"/>
              </w:rPr>
            </w:pPr>
          </w:p>
        </w:tc>
      </w:tr>
    </w:tbl>
    <w:p w:rsidR="00FD096C" w:rsidRDefault="00FD096C">
      <w:pPr>
        <w:spacing w:line="360" w:lineRule="auto"/>
        <w:rPr>
          <w:rFonts w:ascii="Courier New" w:hAnsi="Courier New" w:cs="Courier New"/>
          <w:sz w:val="18"/>
          <w:szCs w:val="18"/>
        </w:rPr>
      </w:pPr>
    </w:p>
    <w:p w:rsidR="00FD096C" w:rsidRDefault="00FD096C">
      <w:pPr>
        <w:spacing w:line="360" w:lineRule="auto"/>
        <w:jc w:val="center"/>
        <w:rPr>
          <w:rFonts w:ascii="Courier New" w:hAnsi="Courier New" w:cs="Courier New"/>
          <w:sz w:val="18"/>
          <w:szCs w:val="18"/>
        </w:rPr>
      </w:pPr>
    </w:p>
    <w:p w:rsidR="00FD096C" w:rsidRDefault="00FD096C">
      <w:pPr>
        <w:spacing w:line="360" w:lineRule="auto"/>
        <w:jc w:val="center"/>
        <w:rPr>
          <w:rFonts w:ascii="Courier New" w:hAnsi="Courier New" w:cs="Courier New"/>
          <w:sz w:val="18"/>
          <w:szCs w:val="18"/>
        </w:rPr>
      </w:pPr>
    </w:p>
    <w:p w:rsidR="00FD096C" w:rsidRDefault="00FD096C">
      <w:pPr>
        <w:spacing w:after="200" w:line="360" w:lineRule="auto"/>
        <w:rPr>
          <w:rFonts w:ascii="Courier New" w:hAnsi="Courier New" w:cs="Courier New"/>
          <w:sz w:val="18"/>
          <w:szCs w:val="18"/>
        </w:rPr>
      </w:pPr>
    </w:p>
    <w:sdt>
      <w:sdtPr>
        <w:rPr>
          <w:rFonts w:ascii="Times New Roman" w:eastAsia="Times New Roman" w:hAnsi="Times New Roman" w:cs="Times New Roman"/>
          <w:color w:val="auto"/>
          <w:sz w:val="20"/>
          <w:szCs w:val="20"/>
        </w:rPr>
        <w:id w:val="582045116"/>
        <w:docPartObj>
          <w:docPartGallery w:val="Table of Contents"/>
          <w:docPartUnique/>
        </w:docPartObj>
      </w:sdtPr>
      <w:sdtEndPr/>
      <w:sdtContent>
        <w:p w:rsidR="00FD096C" w:rsidRDefault="00CA2918">
          <w:pPr>
            <w:pStyle w:val="CabealhodoSumrio"/>
            <w:spacing w:line="360" w:lineRule="auto"/>
            <w:jc w:val="center"/>
            <w:rPr>
              <w:rFonts w:ascii="Courier New" w:hAnsi="Courier New" w:cs="Courier New"/>
              <w:b/>
              <w:bCs/>
              <w:color w:val="auto"/>
              <w:sz w:val="18"/>
              <w:szCs w:val="18"/>
            </w:rPr>
          </w:pPr>
          <w:r>
            <w:br w:type="page"/>
          </w:r>
          <w:r>
            <w:rPr>
              <w:rFonts w:ascii="Courier New" w:hAnsi="Courier New" w:cs="Courier New"/>
              <w:b/>
              <w:bCs/>
              <w:color w:val="auto"/>
              <w:sz w:val="18"/>
              <w:szCs w:val="18"/>
            </w:rPr>
            <w:lastRenderedPageBreak/>
            <w:t>INDICE</w:t>
          </w:r>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r>
            <w:fldChar w:fldCharType="begin"/>
          </w:r>
          <w:r>
            <w:rPr>
              <w:rStyle w:val="Vnculodendice"/>
              <w:rFonts w:ascii="Courier New" w:hAnsi="Courier New" w:cs="Courier New"/>
              <w:webHidden/>
            </w:rPr>
            <w:instrText>TOC \z \o "1-3" \u \h</w:instrText>
          </w:r>
          <w:r>
            <w:rPr>
              <w:rStyle w:val="Vnculodendice"/>
            </w:rPr>
            <w:fldChar w:fldCharType="separate"/>
          </w:r>
          <w:hyperlink w:anchor="_Toc72845693">
            <w:r>
              <w:rPr>
                <w:rStyle w:val="Vnculodendice"/>
                <w:rFonts w:ascii="Courier New" w:hAnsi="Courier New" w:cs="Courier New"/>
                <w:webHidden/>
              </w:rPr>
              <w:t>1.</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APRESENTAÇÃO</w:t>
            </w:r>
            <w:r>
              <w:rPr>
                <w:webHidden/>
              </w:rPr>
              <w:fldChar w:fldCharType="begin"/>
            </w:r>
            <w:r>
              <w:rPr>
                <w:webHidden/>
              </w:rPr>
              <w:instrText>PAGEREF _Toc72845693 \h</w:instrText>
            </w:r>
            <w:r>
              <w:rPr>
                <w:webHidden/>
              </w:rPr>
            </w:r>
            <w:r>
              <w:rPr>
                <w:webHidden/>
              </w:rPr>
              <w:fldChar w:fldCharType="separate"/>
            </w:r>
            <w:r>
              <w:rPr>
                <w:noProof/>
                <w:webHidden/>
              </w:rPr>
              <w:t>3</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694">
            <w:r>
              <w:rPr>
                <w:rStyle w:val="Vnculodendice"/>
                <w:rFonts w:ascii="Courier New" w:hAnsi="Courier New" w:cs="Courier New"/>
                <w:webHidden/>
              </w:rPr>
              <w:t>1.1</w:t>
            </w:r>
            <w:r>
              <w:rPr>
                <w:rStyle w:val="Vnculodendice"/>
                <w:rFonts w:asciiTheme="minorHAnsi" w:eastAsiaTheme="minorEastAsia" w:hAnsiTheme="minorHAnsi" w:cstheme="minorBidi"/>
                <w:sz w:val="22"/>
                <w:szCs w:val="22"/>
              </w:rPr>
              <w:tab/>
            </w:r>
            <w:r>
              <w:rPr>
                <w:rStyle w:val="Vnculodendice"/>
                <w:rFonts w:ascii="Courier New" w:hAnsi="Courier New" w:cs="Courier New"/>
              </w:rPr>
              <w:t>Dados do Projeto</w:t>
            </w:r>
            <w:r>
              <w:rPr>
                <w:webHidden/>
              </w:rPr>
              <w:fldChar w:fldCharType="begin"/>
            </w:r>
            <w:r>
              <w:rPr>
                <w:webHidden/>
              </w:rPr>
              <w:instrText>PAGEREF _Toc72845694 \h</w:instrText>
            </w:r>
            <w:r>
              <w:rPr>
                <w:webHidden/>
              </w:rPr>
            </w:r>
            <w:r>
              <w:rPr>
                <w:webHidden/>
              </w:rPr>
              <w:fldChar w:fldCharType="separate"/>
            </w:r>
            <w:r>
              <w:rPr>
                <w:noProof/>
                <w:webHidden/>
              </w:rPr>
              <w:t>3</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695">
            <w:r>
              <w:rPr>
                <w:rStyle w:val="Vnculodendice"/>
                <w:rFonts w:ascii="Courier New" w:hAnsi="Courier New" w:cs="Courier New"/>
                <w:webHidden/>
              </w:rPr>
              <w:t>1.2</w:t>
            </w:r>
            <w:r>
              <w:rPr>
                <w:rStyle w:val="Vnculodendice"/>
                <w:rFonts w:asciiTheme="minorHAnsi" w:eastAsiaTheme="minorEastAsia" w:hAnsiTheme="minorHAnsi" w:cstheme="minorBidi"/>
                <w:sz w:val="22"/>
                <w:szCs w:val="22"/>
              </w:rPr>
              <w:tab/>
            </w:r>
            <w:r>
              <w:rPr>
                <w:rStyle w:val="Vnculodendice"/>
                <w:rFonts w:ascii="Courier New" w:hAnsi="Courier New" w:cs="Courier New"/>
              </w:rPr>
              <w:t>Carac</w:t>
            </w:r>
            <w:r>
              <w:rPr>
                <w:rStyle w:val="Vnculodendice"/>
                <w:rFonts w:ascii="Courier New" w:hAnsi="Courier New" w:cs="Courier New"/>
              </w:rPr>
              <w:t>terísticas</w:t>
            </w:r>
            <w:r>
              <w:rPr>
                <w:webHidden/>
              </w:rPr>
              <w:fldChar w:fldCharType="begin"/>
            </w:r>
            <w:r>
              <w:rPr>
                <w:webHidden/>
              </w:rPr>
              <w:instrText>PAGEREF _Toc72845695 \h</w:instrText>
            </w:r>
            <w:r>
              <w:rPr>
                <w:webHidden/>
              </w:rPr>
            </w:r>
            <w:r>
              <w:rPr>
                <w:webHidden/>
              </w:rPr>
              <w:fldChar w:fldCharType="separate"/>
            </w:r>
            <w:r>
              <w:rPr>
                <w:noProof/>
                <w:webHidden/>
              </w:rPr>
              <w:t>3</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696">
            <w:r>
              <w:rPr>
                <w:rStyle w:val="Vnculodendice"/>
                <w:rFonts w:ascii="Courier New" w:hAnsi="Courier New" w:cs="Courier New"/>
                <w:webHidden/>
              </w:rPr>
              <w:t>2.</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MAPA DE SITUAÇÃO E LOCALIZAÇÃO</w:t>
            </w:r>
            <w:r>
              <w:rPr>
                <w:webHidden/>
              </w:rPr>
              <w:fldChar w:fldCharType="begin"/>
            </w:r>
            <w:r>
              <w:rPr>
                <w:webHidden/>
              </w:rPr>
              <w:instrText>PAGEREF _Toc72845696 \h</w:instrText>
            </w:r>
            <w:r>
              <w:rPr>
                <w:webHidden/>
              </w:rPr>
            </w:r>
            <w:r>
              <w:rPr>
                <w:webHidden/>
              </w:rPr>
              <w:fldChar w:fldCharType="separate"/>
            </w:r>
            <w:r>
              <w:rPr>
                <w:noProof/>
                <w:webHidden/>
              </w:rPr>
              <w:t>4</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697">
            <w:r>
              <w:rPr>
                <w:rStyle w:val="Vnculodendice"/>
                <w:rFonts w:ascii="Courier New" w:hAnsi="Courier New" w:cs="Courier New"/>
                <w:webHidden/>
              </w:rPr>
              <w:t>3.</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ESTUDOS TOPOGRÁFICOS</w:t>
            </w:r>
            <w:r>
              <w:rPr>
                <w:webHidden/>
              </w:rPr>
              <w:fldChar w:fldCharType="begin"/>
            </w:r>
            <w:r>
              <w:rPr>
                <w:webHidden/>
              </w:rPr>
              <w:instrText>PAGEREF _Toc72845697 \h</w:instrText>
            </w:r>
            <w:r>
              <w:rPr>
                <w:webHidden/>
              </w:rPr>
            </w:r>
            <w:r>
              <w:rPr>
                <w:webHidden/>
              </w:rPr>
              <w:fldChar w:fldCharType="separate"/>
            </w:r>
            <w:r>
              <w:rPr>
                <w:noProof/>
                <w:webHidden/>
              </w:rPr>
              <w:t>5</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698">
            <w:r>
              <w:rPr>
                <w:rStyle w:val="Vnculodendice"/>
                <w:rFonts w:ascii="Courier New" w:hAnsi="Courier New" w:cs="Courier New"/>
                <w:webHidden/>
              </w:rPr>
              <w:t>4.</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PROJETO GEOMÉTRICO DA RODOVIA</w:t>
            </w:r>
            <w:r>
              <w:rPr>
                <w:webHidden/>
              </w:rPr>
              <w:fldChar w:fldCharType="begin"/>
            </w:r>
            <w:r>
              <w:rPr>
                <w:webHidden/>
              </w:rPr>
              <w:instrText>PAGEREF _Toc72845698 \h</w:instrText>
            </w:r>
            <w:r>
              <w:rPr>
                <w:webHidden/>
              </w:rPr>
            </w:r>
            <w:r>
              <w:rPr>
                <w:webHidden/>
              </w:rPr>
              <w:fldChar w:fldCharType="separate"/>
            </w:r>
            <w:r>
              <w:rPr>
                <w:noProof/>
                <w:webHidden/>
              </w:rPr>
              <w:t>5</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699">
            <w:r>
              <w:rPr>
                <w:rStyle w:val="Vnculodendice"/>
                <w:rFonts w:ascii="Courier New" w:hAnsi="Courier New" w:cs="Courier New"/>
                <w:webHidden/>
              </w:rPr>
              <w:t>5.</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LOCAÇÃO DA OBRA</w:t>
            </w:r>
            <w:r>
              <w:rPr>
                <w:webHidden/>
              </w:rPr>
              <w:fldChar w:fldCharType="begin"/>
            </w:r>
            <w:r>
              <w:rPr>
                <w:webHidden/>
              </w:rPr>
              <w:instrText>PAGEREF _Toc72845699 \h</w:instrText>
            </w:r>
            <w:r>
              <w:rPr>
                <w:webHidden/>
              </w:rPr>
            </w:r>
            <w:r>
              <w:rPr>
                <w:webHidden/>
              </w:rPr>
              <w:fldChar w:fldCharType="separate"/>
            </w:r>
            <w:r>
              <w:rPr>
                <w:noProof/>
                <w:webHidden/>
              </w:rPr>
              <w:t>5</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00">
            <w:r>
              <w:rPr>
                <w:rStyle w:val="Vnculodendice"/>
                <w:rFonts w:ascii="Courier New" w:hAnsi="Courier New" w:cs="Courier New"/>
                <w:webHidden/>
              </w:rPr>
              <w:t>6.</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TERRAPLENAGEM</w:t>
            </w:r>
            <w:r>
              <w:rPr>
                <w:webHidden/>
              </w:rPr>
              <w:fldChar w:fldCharType="begin"/>
            </w:r>
            <w:r>
              <w:rPr>
                <w:webHidden/>
              </w:rPr>
              <w:instrText>PAGEREF _Toc72845700 \h</w:instrText>
            </w:r>
            <w:r>
              <w:rPr>
                <w:webHidden/>
              </w:rPr>
            </w:r>
            <w:r>
              <w:rPr>
                <w:webHidden/>
              </w:rPr>
              <w:fldChar w:fldCharType="separate"/>
            </w:r>
            <w:r>
              <w:rPr>
                <w:noProof/>
                <w:webHidden/>
              </w:rPr>
              <w:t>5</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01">
            <w:r>
              <w:rPr>
                <w:rStyle w:val="Vnculodendice"/>
                <w:rFonts w:ascii="Courier New" w:hAnsi="Courier New" w:cs="Courier New"/>
                <w:webHidden/>
              </w:rPr>
              <w:t>7.</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PROJETO DE PAVIMENTAÇÃO</w:t>
            </w:r>
            <w:r>
              <w:rPr>
                <w:webHidden/>
              </w:rPr>
              <w:fldChar w:fldCharType="begin"/>
            </w:r>
            <w:r>
              <w:rPr>
                <w:webHidden/>
              </w:rPr>
              <w:instrText>PAGEREF _Toc72845701 \h</w:instrText>
            </w:r>
            <w:r>
              <w:rPr>
                <w:webHidden/>
              </w:rPr>
            </w:r>
            <w:r>
              <w:rPr>
                <w:webHidden/>
              </w:rPr>
              <w:fldChar w:fldCharType="separate"/>
            </w:r>
            <w:r>
              <w:rPr>
                <w:noProof/>
                <w:webHidden/>
              </w:rPr>
              <w:t>7</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2">
            <w:r>
              <w:rPr>
                <w:rStyle w:val="Vnculodendice"/>
                <w:rFonts w:ascii="Courier New" w:hAnsi="Courier New" w:cs="Courier New"/>
                <w:webHidden/>
              </w:rPr>
              <w:t>7.1</w:t>
            </w:r>
            <w:r>
              <w:rPr>
                <w:rStyle w:val="Vnculodendice"/>
                <w:rFonts w:asciiTheme="minorHAnsi" w:eastAsiaTheme="minorEastAsia" w:hAnsiTheme="minorHAnsi" w:cstheme="minorBidi"/>
                <w:sz w:val="22"/>
                <w:szCs w:val="22"/>
              </w:rPr>
              <w:tab/>
            </w:r>
            <w:r>
              <w:rPr>
                <w:rStyle w:val="Vnculodendice"/>
                <w:rFonts w:ascii="Courier New" w:hAnsi="Courier New" w:cs="Courier New"/>
              </w:rPr>
              <w:t>Regularização e compactação do subleito</w:t>
            </w:r>
            <w:r>
              <w:rPr>
                <w:webHidden/>
              </w:rPr>
              <w:fldChar w:fldCharType="begin"/>
            </w:r>
            <w:r>
              <w:rPr>
                <w:webHidden/>
              </w:rPr>
              <w:instrText>PAGEREF _Toc72845702 \h</w:instrText>
            </w:r>
            <w:r>
              <w:rPr>
                <w:webHidden/>
              </w:rPr>
            </w:r>
            <w:r>
              <w:rPr>
                <w:webHidden/>
              </w:rPr>
              <w:fldChar w:fldCharType="separate"/>
            </w:r>
            <w:r>
              <w:rPr>
                <w:noProof/>
                <w:webHidden/>
              </w:rPr>
              <w:t>7</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3">
            <w:r>
              <w:rPr>
                <w:rStyle w:val="Vnculodendice"/>
                <w:rFonts w:ascii="Courier New" w:hAnsi="Courier New" w:cs="Courier New"/>
                <w:webHidden/>
              </w:rPr>
              <w:t>7.2</w:t>
            </w:r>
            <w:r>
              <w:rPr>
                <w:rStyle w:val="Vnculodendice"/>
                <w:rFonts w:asciiTheme="minorHAnsi" w:eastAsiaTheme="minorEastAsia" w:hAnsiTheme="minorHAnsi" w:cstheme="minorBidi"/>
                <w:sz w:val="22"/>
                <w:szCs w:val="22"/>
              </w:rPr>
              <w:tab/>
            </w:r>
            <w:r>
              <w:rPr>
                <w:rStyle w:val="Vnculodendice"/>
                <w:rFonts w:ascii="Courier New" w:hAnsi="Courier New" w:cs="Courier New"/>
              </w:rPr>
              <w:t>Execução de sub-base com rachão</w:t>
            </w:r>
            <w:r>
              <w:rPr>
                <w:webHidden/>
              </w:rPr>
              <w:fldChar w:fldCharType="begin"/>
            </w:r>
            <w:r>
              <w:rPr>
                <w:webHidden/>
              </w:rPr>
              <w:instrText>PAGEREF _Toc72845703 \h</w:instrText>
            </w:r>
            <w:r>
              <w:rPr>
                <w:webHidden/>
              </w:rPr>
            </w:r>
            <w:r>
              <w:rPr>
                <w:webHidden/>
              </w:rPr>
              <w:fldChar w:fldCharType="separate"/>
            </w:r>
            <w:r>
              <w:rPr>
                <w:noProof/>
                <w:webHidden/>
              </w:rPr>
              <w:t>7</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4">
            <w:r>
              <w:rPr>
                <w:rStyle w:val="Vnculodendice"/>
                <w:rFonts w:ascii="Courier New" w:hAnsi="Courier New" w:cs="Courier New"/>
                <w:webHidden/>
              </w:rPr>
              <w:t>7.3</w:t>
            </w:r>
            <w:r>
              <w:rPr>
                <w:rStyle w:val="Vnculodendice"/>
                <w:rFonts w:asciiTheme="minorHAnsi" w:eastAsiaTheme="minorEastAsia" w:hAnsiTheme="minorHAnsi" w:cstheme="minorBidi"/>
                <w:sz w:val="22"/>
                <w:szCs w:val="22"/>
              </w:rPr>
              <w:tab/>
            </w:r>
            <w:r>
              <w:rPr>
                <w:rStyle w:val="Vnculodendice"/>
                <w:rFonts w:ascii="Courier New" w:hAnsi="Courier New" w:cs="Courier New"/>
              </w:rPr>
              <w:t>Camada de base de brita graduada</w:t>
            </w:r>
            <w:r>
              <w:rPr>
                <w:webHidden/>
              </w:rPr>
              <w:fldChar w:fldCharType="begin"/>
            </w:r>
            <w:r>
              <w:rPr>
                <w:webHidden/>
              </w:rPr>
              <w:instrText>PAGEREF _Toc72845704 \h</w:instrText>
            </w:r>
            <w:r>
              <w:rPr>
                <w:webHidden/>
              </w:rPr>
            </w:r>
            <w:r>
              <w:rPr>
                <w:webHidden/>
              </w:rPr>
              <w:fldChar w:fldCharType="separate"/>
            </w:r>
            <w:r>
              <w:rPr>
                <w:noProof/>
                <w:webHidden/>
              </w:rPr>
              <w:t>7</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5">
            <w:r>
              <w:rPr>
                <w:rStyle w:val="Vnculodendice"/>
                <w:rFonts w:ascii="Courier New" w:hAnsi="Courier New" w:cs="Courier New"/>
                <w:webHidden/>
              </w:rPr>
              <w:t>7.4</w:t>
            </w:r>
            <w:r>
              <w:rPr>
                <w:rStyle w:val="Vnculodendice"/>
                <w:rFonts w:asciiTheme="minorHAnsi" w:eastAsiaTheme="minorEastAsia" w:hAnsiTheme="minorHAnsi" w:cstheme="minorBidi"/>
                <w:sz w:val="22"/>
                <w:szCs w:val="22"/>
              </w:rPr>
              <w:tab/>
            </w:r>
            <w:r>
              <w:rPr>
                <w:rStyle w:val="Vnculodendice"/>
                <w:rFonts w:ascii="Courier New" w:hAnsi="Courier New" w:cs="Courier New"/>
              </w:rPr>
              <w:t>Imprimação com CM-30, inclusive asfalto e transporte</w:t>
            </w:r>
            <w:r>
              <w:rPr>
                <w:webHidden/>
              </w:rPr>
              <w:fldChar w:fldCharType="begin"/>
            </w:r>
            <w:r>
              <w:rPr>
                <w:webHidden/>
              </w:rPr>
              <w:instrText>PAGEREF _Toc72845705 \h</w:instrText>
            </w:r>
            <w:r>
              <w:rPr>
                <w:webHidden/>
              </w:rPr>
            </w:r>
            <w:r>
              <w:rPr>
                <w:webHidden/>
              </w:rPr>
              <w:fldChar w:fldCharType="separate"/>
            </w:r>
            <w:r>
              <w:rPr>
                <w:noProof/>
                <w:webHidden/>
              </w:rPr>
              <w:t>8</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6">
            <w:r>
              <w:rPr>
                <w:rStyle w:val="Vnculodendice"/>
                <w:rFonts w:ascii="Courier New" w:hAnsi="Courier New" w:cs="Courier New"/>
                <w:webHidden/>
              </w:rPr>
              <w:t>7.5</w:t>
            </w:r>
            <w:r>
              <w:rPr>
                <w:rStyle w:val="Vnculodendice"/>
                <w:rFonts w:asciiTheme="minorHAnsi" w:eastAsiaTheme="minorEastAsia" w:hAnsiTheme="minorHAnsi" w:cstheme="minorBidi"/>
                <w:sz w:val="22"/>
                <w:szCs w:val="22"/>
              </w:rPr>
              <w:tab/>
            </w:r>
            <w:r>
              <w:rPr>
                <w:rStyle w:val="Vnculodendice"/>
                <w:rFonts w:ascii="Courier New" w:hAnsi="Courier New" w:cs="Courier New"/>
              </w:rPr>
              <w:t>Limpeza de Pista</w:t>
            </w:r>
            <w:r>
              <w:rPr>
                <w:webHidden/>
              </w:rPr>
              <w:fldChar w:fldCharType="begin"/>
            </w:r>
            <w:r>
              <w:rPr>
                <w:webHidden/>
              </w:rPr>
              <w:instrText>PAGEREF _Toc72845706 \h</w:instrText>
            </w:r>
            <w:r>
              <w:rPr>
                <w:webHidden/>
              </w:rPr>
            </w:r>
            <w:r>
              <w:rPr>
                <w:webHidden/>
              </w:rPr>
              <w:fldChar w:fldCharType="separate"/>
            </w:r>
            <w:r>
              <w:rPr>
                <w:noProof/>
                <w:webHidden/>
              </w:rPr>
              <w:t>8</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7">
            <w:r>
              <w:rPr>
                <w:rStyle w:val="Vnculodendice"/>
                <w:rFonts w:ascii="Courier New" w:hAnsi="Courier New" w:cs="Courier New"/>
                <w:webHidden/>
              </w:rPr>
              <w:t>7.6</w:t>
            </w:r>
            <w:r>
              <w:rPr>
                <w:rStyle w:val="Vnculodendice"/>
                <w:rFonts w:asciiTheme="minorHAnsi" w:eastAsiaTheme="minorEastAsia" w:hAnsiTheme="minorHAnsi" w:cstheme="minorBidi"/>
                <w:sz w:val="22"/>
                <w:szCs w:val="22"/>
              </w:rPr>
              <w:tab/>
            </w:r>
            <w:r>
              <w:rPr>
                <w:rStyle w:val="Vnculodendice"/>
                <w:rFonts w:ascii="Courier New" w:hAnsi="Courier New" w:cs="Courier New"/>
              </w:rPr>
              <w:t>Pintura de Ligação</w:t>
            </w:r>
            <w:r>
              <w:rPr>
                <w:webHidden/>
              </w:rPr>
              <w:fldChar w:fldCharType="begin"/>
            </w:r>
            <w:r>
              <w:rPr>
                <w:webHidden/>
              </w:rPr>
              <w:instrText>PAGEREF _Toc72845707 \h</w:instrText>
            </w:r>
            <w:r>
              <w:rPr>
                <w:webHidden/>
              </w:rPr>
            </w:r>
            <w:r>
              <w:rPr>
                <w:webHidden/>
              </w:rPr>
              <w:fldChar w:fldCharType="separate"/>
            </w:r>
            <w:r>
              <w:rPr>
                <w:noProof/>
                <w:webHidden/>
              </w:rPr>
              <w:t>9</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08">
            <w:r>
              <w:rPr>
                <w:rStyle w:val="Vnculodendice"/>
                <w:rFonts w:ascii="Courier New" w:hAnsi="Courier New" w:cs="Courier New"/>
                <w:webHidden/>
              </w:rPr>
              <w:t>7.7</w:t>
            </w:r>
            <w:r>
              <w:rPr>
                <w:rStyle w:val="Vnculodendice"/>
                <w:rFonts w:asciiTheme="minorHAnsi" w:eastAsiaTheme="minorEastAsia" w:hAnsiTheme="minorHAnsi" w:cstheme="minorBidi"/>
                <w:sz w:val="22"/>
                <w:szCs w:val="22"/>
              </w:rPr>
              <w:tab/>
            </w:r>
            <w:r>
              <w:rPr>
                <w:rStyle w:val="Vnculodendice"/>
                <w:rFonts w:ascii="Courier New" w:hAnsi="Courier New" w:cs="Courier New"/>
              </w:rPr>
              <w:t>Con</w:t>
            </w:r>
            <w:r>
              <w:rPr>
                <w:rStyle w:val="Vnculodendice"/>
                <w:rFonts w:ascii="Courier New" w:hAnsi="Courier New" w:cs="Courier New"/>
              </w:rPr>
              <w:t>creto Betuminoso Usinado à Quente (C.B.U.Q) – Reperfilagem e Camada de Rolamento</w:t>
            </w:r>
            <w:r>
              <w:rPr>
                <w:webHidden/>
              </w:rPr>
              <w:fldChar w:fldCharType="begin"/>
            </w:r>
            <w:r>
              <w:rPr>
                <w:webHidden/>
              </w:rPr>
              <w:instrText>PAGEREF _Toc72845708 \h</w:instrText>
            </w:r>
            <w:r>
              <w:rPr>
                <w:webHidden/>
              </w:rPr>
            </w:r>
            <w:r>
              <w:rPr>
                <w:webHidden/>
              </w:rPr>
              <w:fldChar w:fldCharType="separate"/>
            </w:r>
            <w:r>
              <w:rPr>
                <w:noProof/>
                <w:webHidden/>
              </w:rPr>
              <w:t>9</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09">
            <w:r>
              <w:rPr>
                <w:rStyle w:val="Vnculodendice"/>
                <w:rFonts w:ascii="Courier New" w:hAnsi="Courier New" w:cs="Courier New"/>
                <w:webHidden/>
              </w:rPr>
              <w:t>8.</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DRENAGEM</w:t>
            </w:r>
            <w:r>
              <w:rPr>
                <w:webHidden/>
              </w:rPr>
              <w:fldChar w:fldCharType="begin"/>
            </w:r>
            <w:r>
              <w:rPr>
                <w:webHidden/>
              </w:rPr>
              <w:instrText>PAGEREF _Toc72845709 \h</w:instrText>
            </w:r>
            <w:r>
              <w:rPr>
                <w:webHidden/>
              </w:rPr>
            </w:r>
            <w:r>
              <w:rPr>
                <w:webHidden/>
              </w:rPr>
              <w:fldChar w:fldCharType="separate"/>
            </w:r>
            <w:r>
              <w:rPr>
                <w:noProof/>
                <w:webHidden/>
              </w:rPr>
              <w:t>9</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0">
            <w:r>
              <w:rPr>
                <w:rStyle w:val="Vnculodendice"/>
                <w:rFonts w:ascii="Courier New" w:hAnsi="Courier New" w:cs="Courier New"/>
                <w:webHidden/>
              </w:rPr>
              <w:t>8.1</w:t>
            </w:r>
            <w:r>
              <w:rPr>
                <w:rStyle w:val="Vnculodendice"/>
                <w:rFonts w:asciiTheme="minorHAnsi" w:eastAsiaTheme="minorEastAsia" w:hAnsiTheme="minorHAnsi" w:cstheme="minorBidi"/>
                <w:sz w:val="22"/>
                <w:szCs w:val="22"/>
              </w:rPr>
              <w:tab/>
            </w:r>
            <w:r>
              <w:rPr>
                <w:rStyle w:val="Vnculodendice"/>
                <w:rFonts w:ascii="Courier New" w:hAnsi="Courier New" w:cs="Courier New"/>
              </w:rPr>
              <w:t>Boca de Bueiro</w:t>
            </w:r>
            <w:r>
              <w:rPr>
                <w:webHidden/>
              </w:rPr>
              <w:fldChar w:fldCharType="begin"/>
            </w:r>
            <w:r>
              <w:rPr>
                <w:webHidden/>
              </w:rPr>
              <w:instrText>PAGEREF _Toc72845710 \h</w:instrText>
            </w:r>
            <w:r>
              <w:rPr>
                <w:webHidden/>
              </w:rPr>
            </w:r>
            <w:r>
              <w:rPr>
                <w:webHidden/>
              </w:rPr>
              <w:fldChar w:fldCharType="separate"/>
            </w:r>
            <w:r>
              <w:rPr>
                <w:noProof/>
                <w:webHidden/>
              </w:rPr>
              <w:t>10</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1">
            <w:r>
              <w:rPr>
                <w:rStyle w:val="Vnculodendice"/>
                <w:rFonts w:ascii="Courier New" w:hAnsi="Courier New" w:cs="Courier New"/>
                <w:webHidden/>
              </w:rPr>
              <w:t>8.2</w:t>
            </w:r>
            <w:r>
              <w:rPr>
                <w:rStyle w:val="Vnculodendice"/>
                <w:rFonts w:asciiTheme="minorHAnsi" w:eastAsiaTheme="minorEastAsia" w:hAnsiTheme="minorHAnsi" w:cstheme="minorBidi"/>
                <w:sz w:val="22"/>
                <w:szCs w:val="22"/>
              </w:rPr>
              <w:tab/>
            </w:r>
            <w:r>
              <w:rPr>
                <w:rStyle w:val="Vnculodendice"/>
                <w:rFonts w:ascii="Courier New" w:hAnsi="Courier New" w:cs="Courier New"/>
              </w:rPr>
              <w:t>Caixa coletora boca-de-lobo combinada – tampa de concreto e gradeada</w:t>
            </w:r>
            <w:r>
              <w:rPr>
                <w:webHidden/>
              </w:rPr>
              <w:fldChar w:fldCharType="begin"/>
            </w:r>
            <w:r>
              <w:rPr>
                <w:webHidden/>
              </w:rPr>
              <w:instrText>PAGEREF _Toc72845711 \h</w:instrText>
            </w:r>
            <w:r>
              <w:rPr>
                <w:webHidden/>
              </w:rPr>
            </w:r>
            <w:r>
              <w:rPr>
                <w:webHidden/>
              </w:rPr>
              <w:fldChar w:fldCharType="separate"/>
            </w:r>
            <w:r>
              <w:rPr>
                <w:noProof/>
                <w:webHidden/>
              </w:rPr>
              <w:t>10</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12">
            <w:r>
              <w:rPr>
                <w:rStyle w:val="Vnculodendice"/>
                <w:rFonts w:ascii="Courier New" w:hAnsi="Courier New" w:cs="Courier New"/>
                <w:webHidden/>
              </w:rPr>
              <w:t>9.</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PROJETO DE SINALIZAÇÃO</w:t>
            </w:r>
            <w:r>
              <w:rPr>
                <w:webHidden/>
              </w:rPr>
              <w:fldChar w:fldCharType="begin"/>
            </w:r>
            <w:r>
              <w:rPr>
                <w:webHidden/>
              </w:rPr>
              <w:instrText>PAGEREF _Toc72845712 \h</w:instrText>
            </w:r>
            <w:r>
              <w:rPr>
                <w:webHidden/>
              </w:rPr>
            </w:r>
            <w:r>
              <w:rPr>
                <w:webHidden/>
              </w:rPr>
              <w:fldChar w:fldCharType="separate"/>
            </w:r>
            <w:r>
              <w:rPr>
                <w:noProof/>
                <w:webHidden/>
              </w:rPr>
              <w:t>10</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3">
            <w:r>
              <w:rPr>
                <w:rStyle w:val="Vnculodendice"/>
                <w:rFonts w:ascii="Courier New" w:hAnsi="Courier New" w:cs="Courier New"/>
                <w:webHidden/>
              </w:rPr>
              <w:t>9.1</w:t>
            </w:r>
            <w:r>
              <w:rPr>
                <w:rStyle w:val="Vnculodendice"/>
                <w:rFonts w:asciiTheme="minorHAnsi" w:eastAsiaTheme="minorEastAsia" w:hAnsiTheme="minorHAnsi" w:cstheme="minorBidi"/>
                <w:sz w:val="22"/>
                <w:szCs w:val="22"/>
              </w:rPr>
              <w:tab/>
            </w:r>
            <w:r>
              <w:rPr>
                <w:rStyle w:val="Vnculodendice"/>
                <w:rFonts w:ascii="Courier New" w:hAnsi="Courier New" w:cs="Courier New"/>
              </w:rPr>
              <w:t>Sinalização Horizontal</w:t>
            </w:r>
            <w:r>
              <w:rPr>
                <w:webHidden/>
              </w:rPr>
              <w:fldChar w:fldCharType="begin"/>
            </w:r>
            <w:r>
              <w:rPr>
                <w:webHidden/>
              </w:rPr>
              <w:instrText>PAGEREF _Toc72845713 \h</w:instrText>
            </w:r>
            <w:r>
              <w:rPr>
                <w:webHidden/>
              </w:rPr>
            </w:r>
            <w:r>
              <w:rPr>
                <w:webHidden/>
              </w:rPr>
              <w:fldChar w:fldCharType="separate"/>
            </w:r>
            <w:r>
              <w:rPr>
                <w:noProof/>
                <w:webHidden/>
              </w:rPr>
              <w:t>10</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4">
            <w:r>
              <w:rPr>
                <w:rStyle w:val="Vnculodendice"/>
                <w:rFonts w:ascii="Courier New" w:hAnsi="Courier New" w:cs="Courier New"/>
                <w:webHidden/>
              </w:rPr>
              <w:t>9.2</w:t>
            </w:r>
            <w:r>
              <w:rPr>
                <w:rStyle w:val="Vnculodendice"/>
                <w:rFonts w:asciiTheme="minorHAnsi" w:eastAsiaTheme="minorEastAsia" w:hAnsiTheme="minorHAnsi" w:cstheme="minorBidi"/>
                <w:sz w:val="22"/>
                <w:szCs w:val="22"/>
              </w:rPr>
              <w:tab/>
            </w:r>
            <w:r>
              <w:rPr>
                <w:rStyle w:val="Vnculodendice"/>
                <w:rFonts w:ascii="Courier New" w:hAnsi="Courier New" w:cs="Courier New"/>
              </w:rPr>
              <w:t>Linhas Laterais Demarcadoras dos Bordos da Pista de Rolamento</w:t>
            </w:r>
            <w:r>
              <w:rPr>
                <w:webHidden/>
              </w:rPr>
              <w:fldChar w:fldCharType="begin"/>
            </w:r>
            <w:r>
              <w:rPr>
                <w:webHidden/>
              </w:rPr>
              <w:instrText>PAGEREF _Toc72845714 \h</w:instrText>
            </w:r>
            <w:r>
              <w:rPr>
                <w:webHidden/>
              </w:rPr>
            </w:r>
            <w:r>
              <w:rPr>
                <w:webHidden/>
              </w:rPr>
              <w:fldChar w:fldCharType="separate"/>
            </w:r>
            <w:r>
              <w:rPr>
                <w:noProof/>
                <w:webHidden/>
              </w:rPr>
              <w:t>10</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5">
            <w:r>
              <w:rPr>
                <w:rStyle w:val="Vnculodendice"/>
                <w:rFonts w:ascii="Courier New" w:hAnsi="Courier New" w:cs="Courier New"/>
                <w:webHidden/>
              </w:rPr>
              <w:t>9.3</w:t>
            </w:r>
            <w:r>
              <w:rPr>
                <w:rStyle w:val="Vnculodendice"/>
                <w:rFonts w:asciiTheme="minorHAnsi" w:eastAsiaTheme="minorEastAsia" w:hAnsiTheme="minorHAnsi" w:cstheme="minorBidi"/>
                <w:sz w:val="22"/>
                <w:szCs w:val="22"/>
              </w:rPr>
              <w:tab/>
            </w:r>
            <w:r>
              <w:rPr>
                <w:rStyle w:val="Vnculodendice"/>
                <w:rFonts w:ascii="Courier New" w:hAnsi="Courier New" w:cs="Courier New"/>
              </w:rPr>
              <w:t>Linhas Demarcadoras de Faixa de Tráfego</w:t>
            </w:r>
            <w:r>
              <w:rPr>
                <w:webHidden/>
              </w:rPr>
              <w:fldChar w:fldCharType="begin"/>
            </w:r>
            <w:r>
              <w:rPr>
                <w:webHidden/>
              </w:rPr>
              <w:instrText>PAGEREF _Toc72845715 \h</w:instrText>
            </w:r>
            <w:r>
              <w:rPr>
                <w:webHidden/>
              </w:rPr>
            </w:r>
            <w:r>
              <w:rPr>
                <w:webHidden/>
              </w:rPr>
              <w:fldChar w:fldCharType="separate"/>
            </w:r>
            <w:r>
              <w:rPr>
                <w:noProof/>
                <w:webHidden/>
              </w:rPr>
              <w:t>11</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6">
            <w:r>
              <w:rPr>
                <w:rStyle w:val="Vnculodendice"/>
                <w:rFonts w:ascii="Courier New" w:hAnsi="Courier New" w:cs="Courier New"/>
                <w:webHidden/>
              </w:rPr>
              <w:t>9.4</w:t>
            </w:r>
            <w:r>
              <w:rPr>
                <w:rStyle w:val="Vnculodendice"/>
                <w:rFonts w:asciiTheme="minorHAnsi" w:eastAsiaTheme="minorEastAsia" w:hAnsiTheme="minorHAnsi" w:cstheme="minorBidi"/>
                <w:sz w:val="22"/>
                <w:szCs w:val="22"/>
              </w:rPr>
              <w:tab/>
            </w:r>
            <w:r>
              <w:rPr>
                <w:rStyle w:val="Vnculodendice"/>
                <w:rFonts w:ascii="Courier New" w:hAnsi="Courier New" w:cs="Courier New"/>
              </w:rPr>
              <w:t>Sinalização Horizontal Não Mecanizada - Áreas Especiais (faixa de pedestres)</w:t>
            </w:r>
            <w:r>
              <w:rPr>
                <w:webHidden/>
              </w:rPr>
              <w:fldChar w:fldCharType="begin"/>
            </w:r>
            <w:r>
              <w:rPr>
                <w:webHidden/>
              </w:rPr>
              <w:instrText>PAGEREF _Toc72845716 \h</w:instrText>
            </w:r>
            <w:r>
              <w:rPr>
                <w:webHidden/>
              </w:rPr>
            </w:r>
            <w:r>
              <w:rPr>
                <w:webHidden/>
              </w:rPr>
              <w:fldChar w:fldCharType="separate"/>
            </w:r>
            <w:r>
              <w:rPr>
                <w:noProof/>
                <w:webHidden/>
              </w:rPr>
              <w:t>11</w:t>
            </w:r>
            <w:r>
              <w:rPr>
                <w:webHidden/>
              </w:rPr>
              <w:fldChar w:fldCharType="end"/>
            </w:r>
          </w:hyperlink>
        </w:p>
        <w:p w:rsidR="00FD096C" w:rsidRDefault="00CA2918">
          <w:pPr>
            <w:pStyle w:val="Sumrio2"/>
            <w:tabs>
              <w:tab w:val="left" w:pos="880"/>
              <w:tab w:val="right" w:leader="dot" w:pos="8494"/>
            </w:tabs>
            <w:rPr>
              <w:rFonts w:asciiTheme="minorHAnsi" w:eastAsiaTheme="minorEastAsia" w:hAnsiTheme="minorHAnsi" w:cstheme="minorBidi"/>
              <w:sz w:val="22"/>
              <w:szCs w:val="22"/>
            </w:rPr>
          </w:pPr>
          <w:hyperlink w:anchor="_Toc72845717">
            <w:r>
              <w:rPr>
                <w:rStyle w:val="Vnculodendice"/>
                <w:rFonts w:ascii="Courier New" w:hAnsi="Courier New" w:cs="Courier New"/>
                <w:webHidden/>
              </w:rPr>
              <w:t>9.5</w:t>
            </w:r>
            <w:r>
              <w:rPr>
                <w:rStyle w:val="Vnculodendice"/>
                <w:rFonts w:asciiTheme="minorHAnsi" w:eastAsiaTheme="minorEastAsia" w:hAnsiTheme="minorHAnsi" w:cstheme="minorBidi"/>
                <w:sz w:val="22"/>
                <w:szCs w:val="22"/>
              </w:rPr>
              <w:tab/>
            </w:r>
            <w:r>
              <w:rPr>
                <w:rStyle w:val="Vnculodendice"/>
                <w:rFonts w:ascii="Courier New" w:hAnsi="Courier New" w:cs="Courier New"/>
              </w:rPr>
              <w:t>Sinalização Vertical</w:t>
            </w:r>
            <w:r>
              <w:rPr>
                <w:webHidden/>
              </w:rPr>
              <w:fldChar w:fldCharType="begin"/>
            </w:r>
            <w:r>
              <w:rPr>
                <w:webHidden/>
              </w:rPr>
              <w:instrText>PAGEREF _</w:instrText>
            </w:r>
            <w:r>
              <w:rPr>
                <w:webHidden/>
              </w:rPr>
              <w:instrText>Toc72845717 \h</w:instrText>
            </w:r>
            <w:r>
              <w:rPr>
                <w:webHidden/>
              </w:rPr>
            </w:r>
            <w:r>
              <w:rPr>
                <w:webHidden/>
              </w:rPr>
              <w:fldChar w:fldCharType="separate"/>
            </w:r>
            <w:r>
              <w:rPr>
                <w:noProof/>
                <w:webHidden/>
              </w:rPr>
              <w:t>11</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18">
            <w:r>
              <w:rPr>
                <w:rStyle w:val="Vnculodendice"/>
                <w:rFonts w:ascii="Courier New" w:hAnsi="Courier New" w:cs="Courier New"/>
                <w:webHidden/>
              </w:rPr>
              <w:t>10.</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CONTROLES</w:t>
            </w:r>
            <w:r>
              <w:rPr>
                <w:webHidden/>
              </w:rPr>
              <w:fldChar w:fldCharType="begin"/>
            </w:r>
            <w:r>
              <w:rPr>
                <w:webHidden/>
              </w:rPr>
              <w:instrText>PAGEREF _Toc72845718 \h</w:instrText>
            </w:r>
            <w:r>
              <w:rPr>
                <w:webHidden/>
              </w:rPr>
            </w:r>
            <w:r>
              <w:rPr>
                <w:webHidden/>
              </w:rPr>
              <w:fldChar w:fldCharType="separate"/>
            </w:r>
            <w:r>
              <w:rPr>
                <w:noProof/>
                <w:webHidden/>
              </w:rPr>
              <w:t>12</w:t>
            </w:r>
            <w:r>
              <w:rPr>
                <w:webHidden/>
              </w:rPr>
              <w:fldChar w:fldCharType="end"/>
            </w:r>
          </w:hyperlink>
        </w:p>
        <w:p w:rsidR="00FD096C" w:rsidRDefault="00CA2918">
          <w:pPr>
            <w:pStyle w:val="Sumrio1"/>
            <w:tabs>
              <w:tab w:val="left" w:pos="660"/>
              <w:tab w:val="right" w:leader="dot" w:pos="8494"/>
            </w:tabs>
            <w:rPr>
              <w:rFonts w:asciiTheme="minorHAnsi" w:eastAsiaTheme="minorEastAsia" w:hAnsiTheme="minorHAnsi" w:cstheme="minorBidi"/>
              <w:b w:val="0"/>
              <w:caps w:val="0"/>
              <w:sz w:val="22"/>
              <w:szCs w:val="22"/>
            </w:rPr>
          </w:pPr>
          <w:hyperlink w:anchor="_Toc72845719">
            <w:r>
              <w:rPr>
                <w:rStyle w:val="Vnculodendice"/>
                <w:rFonts w:ascii="Courier New" w:hAnsi="Courier New" w:cs="Courier New"/>
                <w:webHidden/>
              </w:rPr>
              <w:t>11.</w:t>
            </w:r>
            <w:r>
              <w:rPr>
                <w:rStyle w:val="Vnculodendice"/>
                <w:rFonts w:asciiTheme="minorHAnsi" w:eastAsiaTheme="minorEastAsia" w:hAnsiTheme="minorHAnsi" w:cstheme="minorBidi"/>
                <w:b w:val="0"/>
                <w:caps w:val="0"/>
                <w:sz w:val="22"/>
                <w:szCs w:val="22"/>
              </w:rPr>
              <w:tab/>
            </w:r>
            <w:r>
              <w:rPr>
                <w:rStyle w:val="Vnculodendice"/>
                <w:rFonts w:ascii="Courier New" w:hAnsi="Courier New" w:cs="Courier New"/>
              </w:rPr>
              <w:t>CONSIDERAÇÕES FINAIS</w:t>
            </w:r>
            <w:r>
              <w:rPr>
                <w:webHidden/>
              </w:rPr>
              <w:fldChar w:fldCharType="begin"/>
            </w:r>
            <w:r>
              <w:rPr>
                <w:webHidden/>
              </w:rPr>
              <w:instrText>PAGEREF _Toc72845719 \h</w:instrText>
            </w:r>
            <w:r>
              <w:rPr>
                <w:webHidden/>
              </w:rPr>
            </w:r>
            <w:r>
              <w:rPr>
                <w:webHidden/>
              </w:rPr>
              <w:fldChar w:fldCharType="separate"/>
            </w:r>
            <w:r>
              <w:rPr>
                <w:noProof/>
                <w:webHidden/>
              </w:rPr>
              <w:t>12</w:t>
            </w:r>
            <w:r>
              <w:rPr>
                <w:webHidden/>
              </w:rPr>
              <w:fldChar w:fldCharType="end"/>
            </w:r>
          </w:hyperlink>
        </w:p>
        <w:p w:rsidR="00FD096C" w:rsidRDefault="00CA2918">
          <w:pPr>
            <w:spacing w:line="360" w:lineRule="auto"/>
            <w:rPr>
              <w:rFonts w:ascii="Courier New" w:hAnsi="Courier New" w:cs="Courier New"/>
              <w:b/>
              <w:bCs/>
              <w:sz w:val="18"/>
              <w:szCs w:val="18"/>
            </w:rPr>
          </w:pPr>
          <w:r>
            <w:rPr>
              <w:rFonts w:ascii="Courier New" w:hAnsi="Courier New" w:cs="Courier New"/>
              <w:b/>
              <w:bCs/>
              <w:sz w:val="18"/>
              <w:szCs w:val="18"/>
            </w:rPr>
            <w:fldChar w:fldCharType="end"/>
          </w:r>
        </w:p>
        <w:p w:rsidR="00FD096C" w:rsidRDefault="00CA2918">
          <w:pPr>
            <w:sectPr w:rsidR="00FD096C">
              <w:type w:val="continuous"/>
              <w:pgSz w:w="11906" w:h="16838"/>
              <w:pgMar w:top="1417" w:right="1701" w:bottom="1417" w:left="1701" w:header="708" w:footer="708" w:gutter="0"/>
              <w:cols w:space="720"/>
              <w:formProt w:val="0"/>
              <w:docGrid w:linePitch="600" w:charSpace="40960"/>
            </w:sectPr>
          </w:pPr>
        </w:p>
      </w:sdtContent>
    </w:sdt>
    <w:p w:rsidR="00FD096C" w:rsidRDefault="00FD096C">
      <w:pPr>
        <w:spacing w:line="360" w:lineRule="auto"/>
        <w:rPr>
          <w:rFonts w:ascii="Courier New" w:hAnsi="Courier New" w:cs="Courier New"/>
          <w:sz w:val="18"/>
          <w:szCs w:val="18"/>
        </w:rPr>
      </w:pPr>
    </w:p>
    <w:p w:rsidR="00FD096C" w:rsidRDefault="00CA2918">
      <w:pPr>
        <w:spacing w:after="200" w:line="360" w:lineRule="auto"/>
        <w:rPr>
          <w:rFonts w:ascii="Courier New" w:hAnsi="Courier New" w:cs="Courier New"/>
          <w:b/>
          <w:sz w:val="18"/>
          <w:szCs w:val="18"/>
        </w:rPr>
      </w:pPr>
      <w:r>
        <w:br w:type="page"/>
      </w:r>
    </w:p>
    <w:p w:rsidR="00FD096C" w:rsidRDefault="00FD096C">
      <w:pPr>
        <w:pStyle w:val="Ttulo1"/>
        <w:numPr>
          <w:ilvl w:val="0"/>
          <w:numId w:val="2"/>
        </w:numPr>
        <w:spacing w:line="360" w:lineRule="auto"/>
        <w:rPr>
          <w:rFonts w:ascii="Courier New" w:hAnsi="Courier New" w:cs="Courier New"/>
          <w:sz w:val="18"/>
          <w:szCs w:val="18"/>
        </w:rPr>
      </w:pPr>
    </w:p>
    <w:p w:rsidR="00FD096C" w:rsidRDefault="00FD096C">
      <w:pPr>
        <w:sectPr w:rsidR="00FD096C">
          <w:type w:val="continuous"/>
          <w:pgSz w:w="11906" w:h="16838"/>
          <w:pgMar w:top="1417" w:right="1701" w:bottom="1417" w:left="1701" w:header="708" w:footer="708" w:gutter="0"/>
          <w:cols w:num="2" w:space="708"/>
          <w:formProt w:val="0"/>
          <w:docGrid w:linePitch="600" w:charSpace="40960"/>
        </w:sectPr>
      </w:pPr>
    </w:p>
    <w:p w:rsidR="00FD096C" w:rsidRDefault="00CA2918">
      <w:pPr>
        <w:pStyle w:val="Ttulo1"/>
        <w:numPr>
          <w:ilvl w:val="0"/>
          <w:numId w:val="2"/>
        </w:numPr>
        <w:spacing w:line="360" w:lineRule="auto"/>
        <w:rPr>
          <w:rFonts w:ascii="Courier New" w:hAnsi="Courier New" w:cs="Courier New"/>
          <w:sz w:val="18"/>
          <w:szCs w:val="18"/>
        </w:rPr>
      </w:pPr>
      <w:bookmarkStart w:id="1" w:name="_Toc72845693"/>
      <w:r>
        <w:rPr>
          <w:rFonts w:ascii="Courier New" w:hAnsi="Courier New" w:cs="Courier New"/>
          <w:sz w:val="18"/>
          <w:szCs w:val="18"/>
        </w:rPr>
        <w:t>APRESENTAÇÃO</w:t>
      </w:r>
      <w:bookmarkEnd w:id="1"/>
    </w:p>
    <w:p w:rsidR="00FD096C" w:rsidRDefault="00CA2918">
      <w:pPr>
        <w:pStyle w:val="Recuodecorpodetexto"/>
        <w:tabs>
          <w:tab w:val="clear" w:pos="567"/>
          <w:tab w:val="left" w:pos="720"/>
        </w:tabs>
        <w:spacing w:line="360" w:lineRule="auto"/>
        <w:ind w:firstLine="851"/>
        <w:rPr>
          <w:rFonts w:ascii="Courier New" w:hAnsi="Courier New" w:cs="Courier New"/>
          <w:sz w:val="18"/>
          <w:szCs w:val="18"/>
        </w:rPr>
      </w:pPr>
      <w:r>
        <w:rPr>
          <w:rFonts w:ascii="Courier New" w:hAnsi="Courier New" w:cs="Courier New"/>
          <w:sz w:val="18"/>
          <w:szCs w:val="18"/>
        </w:rPr>
        <w:t xml:space="preserve">O presente volume refere-se ao Projeto Básico de Engenharia para pavimentação asfáltica das Ruas Angelo Maria, Edson Giacomelli, Humberto Giaretton, José Dallazen, José Menegat, Leonor Spada e Maria Krause, e na cidade </w:t>
      </w:r>
      <w:r>
        <w:rPr>
          <w:rFonts w:ascii="Courier New" w:hAnsi="Courier New" w:cs="Courier New"/>
          <w:sz w:val="18"/>
          <w:szCs w:val="18"/>
        </w:rPr>
        <w:t>de Paulo Bento RS.</w:t>
      </w:r>
    </w:p>
    <w:p w:rsidR="00FD096C" w:rsidRDefault="00FD096C">
      <w:pPr>
        <w:pStyle w:val="Recuodecorpodetexto"/>
        <w:tabs>
          <w:tab w:val="clear" w:pos="567"/>
          <w:tab w:val="left" w:pos="720"/>
        </w:tabs>
        <w:spacing w:line="360" w:lineRule="auto"/>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2" w:name="_Toc72845694"/>
      <w:r>
        <w:rPr>
          <w:rFonts w:ascii="Courier New" w:hAnsi="Courier New" w:cs="Courier New"/>
          <w:sz w:val="18"/>
          <w:szCs w:val="18"/>
        </w:rPr>
        <w:t>Dados do Projeto</w:t>
      </w:r>
      <w:bookmarkEnd w:id="2"/>
    </w:p>
    <w:p w:rsidR="00FD096C" w:rsidRDefault="00FD096C">
      <w:pPr>
        <w:spacing w:line="360" w:lineRule="auto"/>
        <w:ind w:left="360"/>
      </w:pPr>
    </w:p>
    <w:p w:rsidR="00FD096C" w:rsidRDefault="00CA2918">
      <w:pPr>
        <w:tabs>
          <w:tab w:val="left" w:pos="567"/>
        </w:tabs>
        <w:spacing w:line="360" w:lineRule="auto"/>
        <w:jc w:val="both"/>
        <w:rPr>
          <w:rFonts w:ascii="Courier New" w:hAnsi="Courier New" w:cs="Courier New"/>
          <w:sz w:val="18"/>
          <w:szCs w:val="18"/>
        </w:rPr>
      </w:pPr>
      <w:r>
        <w:rPr>
          <w:rFonts w:ascii="Courier New" w:hAnsi="Courier New" w:cs="Courier New"/>
          <w:sz w:val="18"/>
          <w:szCs w:val="18"/>
        </w:rPr>
        <w:tab/>
        <w:t xml:space="preserve">O projeto elaborado abrange uma área total de </w:t>
      </w:r>
      <w:r>
        <w:rPr>
          <w:rFonts w:ascii="Courier New" w:hAnsi="Courier New" w:cs="Courier New"/>
          <w:sz w:val="18"/>
          <w:szCs w:val="18"/>
          <w:highlight w:val="yellow"/>
        </w:rPr>
        <w:t>10.867,67 m²</w:t>
      </w:r>
      <w:r>
        <w:rPr>
          <w:rFonts w:ascii="Courier New" w:hAnsi="Courier New" w:cs="Courier New"/>
          <w:sz w:val="18"/>
          <w:szCs w:val="18"/>
        </w:rPr>
        <w:t xml:space="preserve"> de pavimentação, onde foram utilizados os dados de topografia e cadastro realizados pela Prefeitura Municipal de Pulo Bento/RS.</w:t>
      </w:r>
    </w:p>
    <w:p w:rsidR="00FD096C" w:rsidRDefault="00FD096C">
      <w:pPr>
        <w:tabs>
          <w:tab w:val="left" w:pos="567"/>
        </w:tabs>
        <w:spacing w:line="360" w:lineRule="auto"/>
        <w:jc w:val="both"/>
        <w:rPr>
          <w:rFonts w:ascii="Courier New" w:hAnsi="Courier New" w:cs="Courier New"/>
          <w:sz w:val="18"/>
          <w:szCs w:val="18"/>
        </w:rPr>
      </w:pPr>
    </w:p>
    <w:tbl>
      <w:tblPr>
        <w:tblStyle w:val="Tabelacomgrade"/>
        <w:tblW w:w="8494" w:type="dxa"/>
        <w:tblLayout w:type="fixed"/>
        <w:tblLook w:val="04A0" w:firstRow="1" w:lastRow="0" w:firstColumn="1" w:lastColumn="0" w:noHBand="0" w:noVBand="1"/>
      </w:tblPr>
      <w:tblGrid>
        <w:gridCol w:w="5950"/>
        <w:gridCol w:w="2544"/>
      </w:tblGrid>
      <w:tr w:rsidR="00FD096C">
        <w:tc>
          <w:tcPr>
            <w:tcW w:w="5949" w:type="dxa"/>
            <w:tcBorders>
              <w:left w:val="nil"/>
            </w:tcBorders>
            <w:vAlign w:val="center"/>
          </w:tcPr>
          <w:p w:rsidR="00FD096C" w:rsidRDefault="00CA2918">
            <w:pPr>
              <w:tabs>
                <w:tab w:val="left" w:pos="567"/>
              </w:tabs>
              <w:spacing w:line="360" w:lineRule="auto"/>
              <w:jc w:val="center"/>
              <w:rPr>
                <w:rFonts w:ascii="Courier New" w:hAnsi="Courier New" w:cs="Courier New"/>
                <w:sz w:val="16"/>
                <w:szCs w:val="16"/>
                <w:highlight w:val="cyan"/>
              </w:rPr>
            </w:pPr>
            <w:r>
              <w:rPr>
                <w:rFonts w:ascii="Courier New" w:hAnsi="Courier New" w:cs="Courier New"/>
                <w:sz w:val="16"/>
                <w:szCs w:val="16"/>
                <w:highlight w:val="cyan"/>
              </w:rPr>
              <w:t>RUA/AVENIDA</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highlight w:val="cyan"/>
              </w:rPr>
            </w:pPr>
            <w:r>
              <w:rPr>
                <w:rFonts w:ascii="Courier New" w:hAnsi="Courier New" w:cs="Courier New"/>
                <w:sz w:val="16"/>
                <w:szCs w:val="16"/>
                <w:highlight w:val="cyan"/>
              </w:rPr>
              <w:t>ÁREA A PAVIMENTAR</w:t>
            </w:r>
            <w:r>
              <w:rPr>
                <w:rFonts w:ascii="Courier New" w:hAnsi="Courier New" w:cs="Courier New"/>
                <w:sz w:val="16"/>
                <w:szCs w:val="16"/>
                <w:highlight w:val="cyan"/>
              </w:rPr>
              <w:t xml:space="preserve"> (m²)</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RUA EDSON GIACOMELLI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1.198,50</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RUA HUMBERTO GIARETTON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1.851,50</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JOSÉ DALLAZEN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3.206,60</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RUA JOSÉ MENEGAT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1.964,61</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JOSÉ LEONOR SPADA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1.982,50</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 – RUA MARIA KRAUSE – PAULO BENTO - RS</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663,56</w:t>
            </w:r>
          </w:p>
        </w:tc>
      </w:tr>
      <w:tr w:rsidR="00FD096C">
        <w:tc>
          <w:tcPr>
            <w:tcW w:w="5949" w:type="dxa"/>
            <w:tcBorders>
              <w:left w:val="nil"/>
            </w:tcBorders>
            <w:vAlign w:val="center"/>
          </w:tcPr>
          <w:p w:rsidR="00FD096C" w:rsidRDefault="00CA2918">
            <w:pPr>
              <w:tabs>
                <w:tab w:val="left" w:pos="567"/>
              </w:tabs>
              <w:spacing w:line="360" w:lineRule="auto"/>
              <w:rPr>
                <w:rFonts w:ascii="Courier New" w:hAnsi="Courier New" w:cs="Courier New"/>
                <w:sz w:val="16"/>
                <w:szCs w:val="16"/>
              </w:rPr>
            </w:pPr>
            <w:r>
              <w:rPr>
                <w:rFonts w:ascii="Courier New" w:hAnsi="Courier New" w:cs="Courier New"/>
                <w:sz w:val="16"/>
                <w:szCs w:val="16"/>
              </w:rPr>
              <w:t>TOTAL GERAL</w:t>
            </w:r>
          </w:p>
        </w:tc>
        <w:tc>
          <w:tcPr>
            <w:tcW w:w="2544" w:type="dxa"/>
            <w:tcBorders>
              <w:right w:val="nil"/>
            </w:tcBorders>
            <w:vAlign w:val="center"/>
          </w:tcPr>
          <w:p w:rsidR="00FD096C" w:rsidRDefault="00CA2918">
            <w:pPr>
              <w:tabs>
                <w:tab w:val="left" w:pos="567"/>
              </w:tabs>
              <w:spacing w:line="360" w:lineRule="auto"/>
              <w:jc w:val="center"/>
              <w:rPr>
                <w:rFonts w:ascii="Courier New" w:hAnsi="Courier New" w:cs="Courier New"/>
                <w:sz w:val="16"/>
                <w:szCs w:val="16"/>
              </w:rPr>
            </w:pPr>
            <w:r>
              <w:rPr>
                <w:rFonts w:ascii="Courier New" w:hAnsi="Courier New" w:cs="Courier New"/>
                <w:sz w:val="16"/>
                <w:szCs w:val="16"/>
              </w:rPr>
              <w:t>10.867,67</w:t>
            </w:r>
          </w:p>
        </w:tc>
      </w:tr>
    </w:tbl>
    <w:p w:rsidR="00FD096C" w:rsidRDefault="00FD096C">
      <w:pPr>
        <w:tabs>
          <w:tab w:val="left" w:pos="567"/>
        </w:tabs>
        <w:spacing w:line="360" w:lineRule="auto"/>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3" w:name="_Toc72845695"/>
      <w:r>
        <w:rPr>
          <w:rFonts w:ascii="Courier New" w:hAnsi="Courier New" w:cs="Courier New"/>
          <w:sz w:val="18"/>
          <w:szCs w:val="18"/>
        </w:rPr>
        <w:t>Características</w:t>
      </w:r>
      <w:bookmarkEnd w:id="3"/>
    </w:p>
    <w:p w:rsidR="00FD096C" w:rsidRDefault="00FD096C">
      <w:pPr>
        <w:pStyle w:val="PargrafodaLista"/>
        <w:ind w:left="1080"/>
      </w:pPr>
    </w:p>
    <w:p w:rsidR="00FD096C" w:rsidRDefault="00CA2918">
      <w:pPr>
        <w:tabs>
          <w:tab w:val="left" w:pos="567"/>
        </w:tabs>
        <w:spacing w:line="360" w:lineRule="auto"/>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O escopo do projeto contempla execução de uma camada de reperfilagem em CBUQ sobre o calçamento existente e uma camada de rolamento em CBUQ, além da sinalização viária horizontal e vertical nas Ruas: Angelo Maria, Edson Giacomelli, Humberto Giaretton, José</w:t>
      </w:r>
      <w:r>
        <w:rPr>
          <w:rFonts w:ascii="Courier New" w:hAnsi="Courier New" w:cs="Courier New"/>
          <w:sz w:val="18"/>
          <w:szCs w:val="18"/>
        </w:rPr>
        <w:t xml:space="preserve"> Dallazen, parte da José Menegat e Leonor Spada </w:t>
      </w:r>
    </w:p>
    <w:p w:rsidR="00FD096C" w:rsidRDefault="00CA2918">
      <w:pPr>
        <w:pStyle w:val="Recuodecorpodetexto"/>
        <w:tabs>
          <w:tab w:val="clear" w:pos="567"/>
          <w:tab w:val="left" w:pos="720"/>
        </w:tabs>
        <w:spacing w:line="360" w:lineRule="auto"/>
        <w:ind w:firstLine="851"/>
        <w:rPr>
          <w:rFonts w:ascii="Courier New" w:hAnsi="Courier New" w:cs="Courier New"/>
          <w:sz w:val="18"/>
          <w:szCs w:val="18"/>
        </w:rPr>
      </w:pPr>
      <w:r>
        <w:rPr>
          <w:rFonts w:ascii="Courier New" w:hAnsi="Courier New" w:cs="Courier New"/>
          <w:sz w:val="18"/>
          <w:szCs w:val="18"/>
        </w:rPr>
        <w:t xml:space="preserve">Parte da rua José Menegat e a rua Maria Krause será executada a implantação de pavimento contando com uma camada de macadame seco, uma camada de brita graduada e uma camada de rolamento em CBUQ com 05 cm de </w:t>
      </w:r>
      <w:r>
        <w:rPr>
          <w:rFonts w:ascii="Courier New" w:hAnsi="Courier New" w:cs="Courier New"/>
          <w:sz w:val="18"/>
          <w:szCs w:val="18"/>
        </w:rPr>
        <w:t>espessura.</w:t>
      </w:r>
    </w:p>
    <w:p w:rsidR="00FD096C" w:rsidRDefault="00FD096C">
      <w:pPr>
        <w:sectPr w:rsidR="00FD096C">
          <w:type w:val="continuous"/>
          <w:pgSz w:w="11906" w:h="16838"/>
          <w:pgMar w:top="1417" w:right="1701" w:bottom="1417" w:left="1701" w:header="708" w:footer="708" w:gutter="0"/>
          <w:cols w:space="720"/>
          <w:formProt w:val="0"/>
          <w:docGrid w:linePitch="600" w:charSpace="40960"/>
        </w:sectPr>
      </w:pPr>
    </w:p>
    <w:p w:rsidR="00FD096C" w:rsidRDefault="00CA2918">
      <w:pPr>
        <w:pStyle w:val="Recuodecorpodetexto"/>
        <w:tabs>
          <w:tab w:val="clear" w:pos="567"/>
          <w:tab w:val="left" w:pos="720"/>
        </w:tabs>
        <w:spacing w:line="360" w:lineRule="auto"/>
        <w:ind w:firstLine="851"/>
        <w:rPr>
          <w:rFonts w:ascii="Courier New" w:hAnsi="Courier New" w:cs="Courier New"/>
          <w:sz w:val="18"/>
          <w:szCs w:val="18"/>
        </w:rPr>
      </w:pPr>
      <w:r>
        <w:br w:type="page"/>
      </w:r>
    </w:p>
    <w:p w:rsidR="00FD096C" w:rsidRDefault="00CA2918">
      <w:pPr>
        <w:pStyle w:val="Ttulo1"/>
        <w:numPr>
          <w:ilvl w:val="0"/>
          <w:numId w:val="2"/>
        </w:numPr>
        <w:spacing w:line="360" w:lineRule="auto"/>
        <w:rPr>
          <w:rFonts w:ascii="Courier New" w:hAnsi="Courier New" w:cs="Courier New"/>
          <w:sz w:val="18"/>
          <w:szCs w:val="18"/>
        </w:rPr>
      </w:pPr>
      <w:bookmarkStart w:id="4" w:name="_Toc72845696"/>
      <w:r>
        <w:rPr>
          <w:rFonts w:ascii="Courier New" w:hAnsi="Courier New" w:cs="Courier New"/>
          <w:sz w:val="18"/>
          <w:szCs w:val="18"/>
        </w:rPr>
        <w:t>MAPA DE SITUAÇÃO E LOCALIZAÇÃO</w:t>
      </w:r>
      <w:bookmarkEnd w:id="4"/>
    </w:p>
    <w:p w:rsidR="00FD096C" w:rsidRDefault="00FD096C">
      <w:pPr>
        <w:rPr>
          <w:rFonts w:ascii="Courier New" w:hAnsi="Courier New" w:cs="Courier New"/>
          <w:sz w:val="18"/>
          <w:szCs w:val="18"/>
        </w:rPr>
      </w:pPr>
    </w:p>
    <w:p w:rsidR="00FD096C" w:rsidRDefault="00CA2918">
      <w:pPr>
        <w:jc w:val="center"/>
        <w:rPr>
          <w:rFonts w:ascii="Courier New" w:hAnsi="Courier New" w:cs="Courier New"/>
          <w:sz w:val="18"/>
          <w:szCs w:val="18"/>
        </w:rPr>
      </w:pPr>
      <w:r>
        <w:rPr>
          <w:noProof/>
        </w:rPr>
        <mc:AlternateContent>
          <mc:Choice Requires="wps">
            <w:drawing>
              <wp:anchor distT="12700" distB="0" distL="12700" distR="12700" simplePos="0" relativeHeight="17" behindDoc="0" locked="0" layoutInCell="0" allowOverlap="1" wp14:anchorId="0095D64F">
                <wp:simplePos x="0" y="0"/>
                <wp:positionH relativeFrom="margin">
                  <wp:posOffset>2642870</wp:posOffset>
                </wp:positionH>
                <wp:positionV relativeFrom="paragraph">
                  <wp:posOffset>241300</wp:posOffset>
                </wp:positionV>
                <wp:extent cx="182245" cy="139700"/>
                <wp:effectExtent l="0" t="0" r="9525" b="13335"/>
                <wp:wrapNone/>
                <wp:docPr id="4" name="Multiplicar 9"/>
                <wp:cNvGraphicFramePr/>
                <a:graphic xmlns:a="http://schemas.openxmlformats.org/drawingml/2006/main">
                  <a:graphicData uri="http://schemas.microsoft.com/office/word/2010/wordprocessingShape">
                    <wps:wsp>
                      <wps:cNvSpPr/>
                      <wps:spPr>
                        <a:xfrm>
                          <a:off x="0" y="0"/>
                          <a:ext cx="181440" cy="138960"/>
                        </a:xfrm>
                        <a:prstGeom prst="mathMultiply">
                          <a:avLst>
                            <a:gd name="adj1" fmla="val 2352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19" behindDoc="0" locked="0" layoutInCell="0" allowOverlap="1" wp14:anchorId="22A14ECD">
                <wp:simplePos x="0" y="0"/>
                <wp:positionH relativeFrom="column">
                  <wp:posOffset>2595880</wp:posOffset>
                </wp:positionH>
                <wp:positionV relativeFrom="paragraph">
                  <wp:posOffset>321945</wp:posOffset>
                </wp:positionV>
                <wp:extent cx="153035" cy="3277235"/>
                <wp:effectExtent l="114300" t="19050" r="76200" b="76200"/>
                <wp:wrapNone/>
                <wp:docPr id="5" name="Conector de seta reta 11"/>
                <wp:cNvGraphicFramePr/>
                <a:graphic xmlns:a="http://schemas.openxmlformats.org/drawingml/2006/main">
                  <a:graphicData uri="http://schemas.microsoft.com/office/word/2010/wordprocessingShape">
                    <wps:wsp>
                      <wps:cNvCnPr/>
                      <wps:spPr>
                        <a:xfrm flipH="1">
                          <a:off x="0" y="0"/>
                          <a:ext cx="152280" cy="3276720"/>
                        </a:xfrm>
                        <a:prstGeom prst="straightConnector1">
                          <a:avLst/>
                        </a:prstGeom>
                        <a:noFill/>
                        <a:ln>
                          <a:solidFill>
                            <a:srgbClr val="4F81BD"/>
                          </a:solidFill>
                          <a:round/>
                          <a:tailEnd type="triangle" w="med" len="med"/>
                        </a:ln>
                        <a:effectLst>
                          <a:outerShdw blurRad="39960" dist="23040" dir="5400000" rotWithShape="0">
                            <a:srgbClr val="000000">
                              <a:alpha val="35000"/>
                            </a:srgbClr>
                          </a:outerShdw>
                        </a:effectLst>
                      </wps:spPr>
                      <wps:style>
                        <a:lnRef idx="3">
                          <a:schemeClr val="accent1"/>
                        </a:lnRef>
                        <a:fillRef idx="0">
                          <a:schemeClr val="accent1"/>
                        </a:fillRef>
                        <a:effectRef idx="2">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de seta reta 11" stroked="t" o:allowincell="f" style="position:absolute;margin-left:204.4pt;margin-top:25.35pt;width:11.95pt;height:257.95pt;flip:x;mso-wrap-style:none;v-text-anchor:middle" wp14:anchorId="22A14ECD" type="_x0000_t32">
                <v:fill o:detectmouseclick="t" on="false"/>
                <v:stroke color="#4f81bd" weight="38160" endarrow="block" endarrowwidth="medium" endarrowlength="medium" joinstyle="round" endcap="flat"/>
                <v:shadow on="t" obscured="f" color="black"/>
                <w10:wrap type="none"/>
              </v:shape>
            </w:pict>
          </mc:Fallback>
        </mc:AlternateContent>
      </w:r>
      <w:r>
        <w:rPr>
          <w:noProof/>
        </w:rPr>
        <w:drawing>
          <wp:inline distT="0" distB="0" distL="0" distR="0">
            <wp:extent cx="4038600" cy="3214370"/>
            <wp:effectExtent l="0" t="0" r="0" b="0"/>
            <wp:docPr id="6" name="Imagem 3" descr="Mapa Rodoviário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Mapa Rodoviário RS"/>
                    <pic:cNvPicPr>
                      <a:picLocks noChangeAspect="1" noChangeArrowheads="1"/>
                    </pic:cNvPicPr>
                  </pic:nvPicPr>
                  <pic:blipFill>
                    <a:blip r:embed="rId11"/>
                    <a:stretch>
                      <a:fillRect/>
                    </a:stretch>
                  </pic:blipFill>
                  <pic:spPr bwMode="auto">
                    <a:xfrm>
                      <a:off x="0" y="0"/>
                      <a:ext cx="4038600" cy="3214370"/>
                    </a:xfrm>
                    <a:prstGeom prst="rect">
                      <a:avLst/>
                    </a:prstGeom>
                  </pic:spPr>
                </pic:pic>
              </a:graphicData>
            </a:graphic>
          </wp:inline>
        </w:drawing>
      </w:r>
    </w:p>
    <w:p w:rsidR="00FD096C" w:rsidRDefault="00FD096C">
      <w:pPr>
        <w:jc w:val="center"/>
        <w:rPr>
          <w:rFonts w:ascii="Courier New" w:hAnsi="Courier New" w:cs="Courier New"/>
          <w:sz w:val="18"/>
          <w:szCs w:val="18"/>
        </w:rPr>
      </w:pPr>
    </w:p>
    <w:p w:rsidR="00FD096C" w:rsidRDefault="00CA2918">
      <w:pPr>
        <w:jc w:val="center"/>
        <w:rPr>
          <w:rFonts w:ascii="Courier New" w:hAnsi="Courier New" w:cs="Courier New"/>
          <w:sz w:val="18"/>
          <w:szCs w:val="18"/>
        </w:rPr>
      </w:pPr>
      <w:r>
        <w:rPr>
          <w:noProof/>
        </w:rPr>
        <w:drawing>
          <wp:inline distT="0" distB="0" distL="0" distR="0">
            <wp:extent cx="5695950" cy="3043555"/>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pic:cNvPicPr>
                      <a:picLocks noChangeAspect="1" noChangeArrowheads="1"/>
                    </pic:cNvPicPr>
                  </pic:nvPicPr>
                  <pic:blipFill>
                    <a:blip r:embed="rId12"/>
                    <a:stretch>
                      <a:fillRect/>
                    </a:stretch>
                  </pic:blipFill>
                  <pic:spPr bwMode="auto">
                    <a:xfrm>
                      <a:off x="0" y="0"/>
                      <a:ext cx="5695950" cy="3043555"/>
                    </a:xfrm>
                    <a:prstGeom prst="rect">
                      <a:avLst/>
                    </a:prstGeom>
                    <a:ln w="12700">
                      <a:solidFill>
                        <a:srgbClr val="000000"/>
                      </a:solidFill>
                    </a:ln>
                  </pic:spPr>
                </pic:pic>
              </a:graphicData>
            </a:graphic>
          </wp:inline>
        </w:drawing>
      </w:r>
    </w:p>
    <w:p w:rsidR="00FD096C" w:rsidRDefault="00FD096C">
      <w:pPr>
        <w:rPr>
          <w:rFonts w:ascii="Courier New" w:hAnsi="Courier New" w:cs="Courier New"/>
          <w:sz w:val="18"/>
          <w:szCs w:val="18"/>
        </w:rPr>
      </w:pPr>
    </w:p>
    <w:p w:rsidR="00FD096C" w:rsidRDefault="00FD096C">
      <w:pPr>
        <w:rPr>
          <w:rFonts w:ascii="Courier New" w:hAnsi="Courier New" w:cs="Courier New"/>
          <w:sz w:val="18"/>
          <w:szCs w:val="18"/>
        </w:rPr>
      </w:pPr>
    </w:p>
    <w:p w:rsidR="00FD096C" w:rsidRDefault="00CA2918">
      <w:pPr>
        <w:rPr>
          <w:rFonts w:ascii="Courier New" w:hAnsi="Courier New" w:cs="Courier New"/>
          <w:sz w:val="18"/>
          <w:szCs w:val="18"/>
        </w:rPr>
      </w:pPr>
      <w:r>
        <w:br w:type="page"/>
      </w:r>
    </w:p>
    <w:p w:rsidR="00FD096C" w:rsidRDefault="00CA2918">
      <w:pPr>
        <w:pStyle w:val="Ttulo1"/>
        <w:numPr>
          <w:ilvl w:val="0"/>
          <w:numId w:val="2"/>
        </w:numPr>
        <w:spacing w:line="360" w:lineRule="auto"/>
        <w:rPr>
          <w:rFonts w:ascii="Courier New" w:hAnsi="Courier New" w:cs="Courier New"/>
          <w:sz w:val="18"/>
          <w:szCs w:val="18"/>
        </w:rPr>
      </w:pPr>
      <w:r>
        <w:rPr>
          <w:rFonts w:ascii="Courier New" w:hAnsi="Courier New" w:cs="Courier New"/>
          <w:sz w:val="18"/>
          <w:szCs w:val="18"/>
        </w:rPr>
        <w:t xml:space="preserve"> </w:t>
      </w:r>
      <w:bookmarkStart w:id="5" w:name="_Toc72845697"/>
      <w:r>
        <w:rPr>
          <w:rFonts w:ascii="Courier New" w:hAnsi="Courier New" w:cs="Courier New"/>
          <w:sz w:val="18"/>
          <w:szCs w:val="18"/>
        </w:rPr>
        <w:t>ESTUDOS TOPOGRÁFICOS</w:t>
      </w:r>
      <w:bookmarkEnd w:id="5"/>
    </w:p>
    <w:p w:rsidR="00FD096C" w:rsidRDefault="00CA2918">
      <w:pPr>
        <w:widowControl w:val="0"/>
        <w:spacing w:line="360" w:lineRule="auto"/>
        <w:ind w:right="-35" w:firstLine="567"/>
        <w:jc w:val="both"/>
        <w:rPr>
          <w:rFonts w:ascii="Courier New" w:hAnsi="Courier New" w:cs="Courier New"/>
          <w:sz w:val="18"/>
          <w:szCs w:val="18"/>
        </w:rPr>
      </w:pPr>
      <w:r>
        <w:rPr>
          <w:rFonts w:ascii="Courier New" w:hAnsi="Courier New" w:cs="Courier New"/>
          <w:spacing w:val="2"/>
          <w:sz w:val="18"/>
          <w:szCs w:val="18"/>
        </w:rPr>
        <w:tab/>
        <w:t>O</w:t>
      </w:r>
      <w:r>
        <w:rPr>
          <w:rFonts w:ascii="Courier New" w:hAnsi="Courier New" w:cs="Courier New"/>
          <w:sz w:val="18"/>
          <w:szCs w:val="18"/>
        </w:rPr>
        <w:t xml:space="preserve">s </w:t>
      </w:r>
      <w:r>
        <w:rPr>
          <w:rFonts w:ascii="Courier New" w:hAnsi="Courier New" w:cs="Courier New"/>
          <w:spacing w:val="2"/>
          <w:sz w:val="18"/>
          <w:szCs w:val="18"/>
        </w:rPr>
        <w:t>e</w:t>
      </w:r>
      <w:r>
        <w:rPr>
          <w:rFonts w:ascii="Courier New" w:hAnsi="Courier New" w:cs="Courier New"/>
          <w:sz w:val="18"/>
          <w:szCs w:val="18"/>
        </w:rPr>
        <w:t>s</w:t>
      </w:r>
      <w:r>
        <w:rPr>
          <w:rFonts w:ascii="Courier New" w:hAnsi="Courier New" w:cs="Courier New"/>
          <w:spacing w:val="-4"/>
          <w:sz w:val="18"/>
          <w:szCs w:val="18"/>
        </w:rPr>
        <w:t>t</w:t>
      </w:r>
      <w:r>
        <w:rPr>
          <w:rFonts w:ascii="Courier New" w:hAnsi="Courier New" w:cs="Courier New"/>
          <w:spacing w:val="-3"/>
          <w:sz w:val="18"/>
          <w:szCs w:val="18"/>
        </w:rPr>
        <w:t>u</w:t>
      </w:r>
      <w:r>
        <w:rPr>
          <w:rFonts w:ascii="Courier New" w:hAnsi="Courier New" w:cs="Courier New"/>
          <w:spacing w:val="2"/>
          <w:sz w:val="18"/>
          <w:szCs w:val="18"/>
        </w:rPr>
        <w:t>do</w:t>
      </w:r>
      <w:r>
        <w:rPr>
          <w:rFonts w:ascii="Courier New" w:hAnsi="Courier New" w:cs="Courier New"/>
          <w:sz w:val="18"/>
          <w:szCs w:val="18"/>
        </w:rPr>
        <w:t xml:space="preserve">s </w:t>
      </w:r>
      <w:r>
        <w:rPr>
          <w:rFonts w:ascii="Courier New" w:hAnsi="Courier New" w:cs="Courier New"/>
          <w:spacing w:val="2"/>
          <w:sz w:val="18"/>
          <w:szCs w:val="18"/>
        </w:rPr>
        <w:t>t</w:t>
      </w:r>
      <w:r>
        <w:rPr>
          <w:rFonts w:ascii="Courier New" w:hAnsi="Courier New" w:cs="Courier New"/>
          <w:spacing w:val="-3"/>
          <w:sz w:val="18"/>
          <w:szCs w:val="18"/>
        </w:rPr>
        <w:t>o</w:t>
      </w:r>
      <w:r>
        <w:rPr>
          <w:rFonts w:ascii="Courier New" w:hAnsi="Courier New" w:cs="Courier New"/>
          <w:spacing w:val="2"/>
          <w:sz w:val="18"/>
          <w:szCs w:val="18"/>
        </w:rPr>
        <w:t>p</w:t>
      </w:r>
      <w:r>
        <w:rPr>
          <w:rFonts w:ascii="Courier New" w:hAnsi="Courier New" w:cs="Courier New"/>
          <w:spacing w:val="-3"/>
          <w:sz w:val="18"/>
          <w:szCs w:val="18"/>
        </w:rPr>
        <w:t>o</w:t>
      </w:r>
      <w:r>
        <w:rPr>
          <w:rFonts w:ascii="Courier New" w:hAnsi="Courier New" w:cs="Courier New"/>
          <w:spacing w:val="2"/>
          <w:sz w:val="18"/>
          <w:szCs w:val="18"/>
        </w:rPr>
        <w:t>g</w:t>
      </w:r>
      <w:r>
        <w:rPr>
          <w:rFonts w:ascii="Courier New" w:hAnsi="Courier New" w:cs="Courier New"/>
          <w:spacing w:val="-2"/>
          <w:sz w:val="18"/>
          <w:szCs w:val="18"/>
        </w:rPr>
        <w:t>r</w:t>
      </w:r>
      <w:r>
        <w:rPr>
          <w:rFonts w:ascii="Courier New" w:hAnsi="Courier New" w:cs="Courier New"/>
          <w:spacing w:val="-3"/>
          <w:sz w:val="18"/>
          <w:szCs w:val="18"/>
        </w:rPr>
        <w:t>á</w:t>
      </w:r>
      <w:r>
        <w:rPr>
          <w:rFonts w:ascii="Courier New" w:hAnsi="Courier New" w:cs="Courier New"/>
          <w:spacing w:val="6"/>
          <w:sz w:val="18"/>
          <w:szCs w:val="18"/>
        </w:rPr>
        <w:t>f</w:t>
      </w:r>
      <w:r>
        <w:rPr>
          <w:rFonts w:ascii="Courier New" w:hAnsi="Courier New" w:cs="Courier New"/>
          <w:spacing w:val="-1"/>
          <w:sz w:val="18"/>
          <w:szCs w:val="18"/>
        </w:rPr>
        <w:t>i</w:t>
      </w:r>
      <w:r>
        <w:rPr>
          <w:rFonts w:ascii="Courier New" w:hAnsi="Courier New" w:cs="Courier New"/>
          <w:spacing w:val="-5"/>
          <w:sz w:val="18"/>
          <w:szCs w:val="18"/>
        </w:rPr>
        <w:t>c</w:t>
      </w:r>
      <w:r>
        <w:rPr>
          <w:rFonts w:ascii="Courier New" w:hAnsi="Courier New" w:cs="Courier New"/>
          <w:spacing w:val="2"/>
          <w:sz w:val="18"/>
          <w:szCs w:val="18"/>
        </w:rPr>
        <w:t>o</w:t>
      </w:r>
      <w:r>
        <w:rPr>
          <w:rFonts w:ascii="Courier New" w:hAnsi="Courier New" w:cs="Courier New"/>
          <w:sz w:val="18"/>
          <w:szCs w:val="18"/>
        </w:rPr>
        <w:t xml:space="preserve">s </w:t>
      </w:r>
      <w:r>
        <w:rPr>
          <w:rFonts w:ascii="Courier New" w:hAnsi="Courier New" w:cs="Courier New"/>
          <w:spacing w:val="6"/>
          <w:sz w:val="18"/>
          <w:szCs w:val="18"/>
        </w:rPr>
        <w:t>compreenderam</w:t>
      </w:r>
      <w:r>
        <w:rPr>
          <w:rFonts w:ascii="Courier New" w:hAnsi="Courier New" w:cs="Courier New"/>
          <w:sz w:val="18"/>
          <w:szCs w:val="18"/>
        </w:rPr>
        <w:t xml:space="preserve"> o </w:t>
      </w:r>
      <w:r>
        <w:rPr>
          <w:rFonts w:ascii="Courier New" w:hAnsi="Courier New" w:cs="Courier New"/>
          <w:spacing w:val="-6"/>
          <w:sz w:val="18"/>
          <w:szCs w:val="18"/>
        </w:rPr>
        <w:t>l</w:t>
      </w:r>
      <w:r>
        <w:rPr>
          <w:rFonts w:ascii="Courier New" w:hAnsi="Courier New" w:cs="Courier New"/>
          <w:spacing w:val="2"/>
          <w:sz w:val="18"/>
          <w:szCs w:val="18"/>
        </w:rPr>
        <w:t>e</w:t>
      </w:r>
      <w:r>
        <w:rPr>
          <w:rFonts w:ascii="Courier New" w:hAnsi="Courier New" w:cs="Courier New"/>
          <w:sz w:val="18"/>
          <w:szCs w:val="18"/>
        </w:rPr>
        <w:t>v</w:t>
      </w:r>
      <w:r>
        <w:rPr>
          <w:rFonts w:ascii="Courier New" w:hAnsi="Courier New" w:cs="Courier New"/>
          <w:spacing w:val="-3"/>
          <w:sz w:val="18"/>
          <w:szCs w:val="18"/>
        </w:rPr>
        <w:t>a</w:t>
      </w:r>
      <w:r>
        <w:rPr>
          <w:rFonts w:ascii="Courier New" w:hAnsi="Courier New" w:cs="Courier New"/>
          <w:spacing w:val="2"/>
          <w:sz w:val="18"/>
          <w:szCs w:val="18"/>
        </w:rPr>
        <w:t>nta</w:t>
      </w:r>
      <w:r>
        <w:rPr>
          <w:rFonts w:ascii="Courier New" w:hAnsi="Courier New" w:cs="Courier New"/>
          <w:spacing w:val="-6"/>
          <w:sz w:val="18"/>
          <w:szCs w:val="18"/>
        </w:rPr>
        <w:t>m</w:t>
      </w:r>
      <w:r>
        <w:rPr>
          <w:rFonts w:ascii="Courier New" w:hAnsi="Courier New" w:cs="Courier New"/>
          <w:spacing w:val="2"/>
          <w:sz w:val="18"/>
          <w:szCs w:val="18"/>
        </w:rPr>
        <w:t>e</w:t>
      </w:r>
      <w:r>
        <w:rPr>
          <w:rFonts w:ascii="Courier New" w:hAnsi="Courier New" w:cs="Courier New"/>
          <w:spacing w:val="-3"/>
          <w:sz w:val="18"/>
          <w:szCs w:val="18"/>
        </w:rPr>
        <w:t>n</w:t>
      </w:r>
      <w:r>
        <w:rPr>
          <w:rFonts w:ascii="Courier New" w:hAnsi="Courier New" w:cs="Courier New"/>
          <w:spacing w:val="2"/>
          <w:sz w:val="18"/>
          <w:szCs w:val="18"/>
        </w:rPr>
        <w:t>t</w:t>
      </w:r>
      <w:r>
        <w:rPr>
          <w:rFonts w:ascii="Courier New" w:hAnsi="Courier New" w:cs="Courier New"/>
          <w:sz w:val="18"/>
          <w:szCs w:val="18"/>
        </w:rPr>
        <w:t xml:space="preserve">o </w:t>
      </w:r>
      <w:r>
        <w:rPr>
          <w:rFonts w:ascii="Courier New" w:hAnsi="Courier New" w:cs="Courier New"/>
          <w:spacing w:val="3"/>
          <w:sz w:val="18"/>
          <w:szCs w:val="18"/>
        </w:rPr>
        <w:t>dos</w:t>
      </w:r>
      <w:r>
        <w:rPr>
          <w:rFonts w:ascii="Courier New" w:hAnsi="Courier New" w:cs="Courier New"/>
          <w:sz w:val="18"/>
          <w:szCs w:val="18"/>
        </w:rPr>
        <w:t xml:space="preserve"> </w:t>
      </w:r>
      <w:r>
        <w:rPr>
          <w:rFonts w:ascii="Courier New" w:hAnsi="Courier New" w:cs="Courier New"/>
          <w:spacing w:val="1"/>
          <w:sz w:val="18"/>
          <w:szCs w:val="18"/>
        </w:rPr>
        <w:t>elementos</w:t>
      </w:r>
      <w:r>
        <w:rPr>
          <w:rFonts w:ascii="Courier New" w:hAnsi="Courier New" w:cs="Courier New"/>
          <w:sz w:val="18"/>
          <w:szCs w:val="18"/>
        </w:rPr>
        <w:t xml:space="preserve"> </w:t>
      </w:r>
      <w:r>
        <w:rPr>
          <w:rFonts w:ascii="Courier New" w:hAnsi="Courier New" w:cs="Courier New"/>
          <w:spacing w:val="1"/>
          <w:sz w:val="18"/>
          <w:szCs w:val="18"/>
        </w:rPr>
        <w:t>necessários</w:t>
      </w:r>
      <w:r>
        <w:rPr>
          <w:rFonts w:ascii="Courier New" w:hAnsi="Courier New" w:cs="Courier New"/>
          <w:sz w:val="18"/>
          <w:szCs w:val="18"/>
        </w:rPr>
        <w:t xml:space="preserve"> </w:t>
      </w:r>
      <w:r>
        <w:rPr>
          <w:rFonts w:ascii="Courier New" w:hAnsi="Courier New" w:cs="Courier New"/>
          <w:spacing w:val="6"/>
          <w:sz w:val="18"/>
          <w:szCs w:val="18"/>
        </w:rPr>
        <w:t>para</w:t>
      </w:r>
      <w:r>
        <w:rPr>
          <w:rFonts w:ascii="Courier New" w:hAnsi="Courier New" w:cs="Courier New"/>
          <w:sz w:val="18"/>
          <w:szCs w:val="18"/>
        </w:rPr>
        <w:t xml:space="preserve"> </w:t>
      </w:r>
      <w:r>
        <w:rPr>
          <w:rFonts w:ascii="Courier New" w:hAnsi="Courier New" w:cs="Courier New"/>
          <w:spacing w:val="8"/>
          <w:sz w:val="18"/>
          <w:szCs w:val="18"/>
        </w:rPr>
        <w:t>a</w:t>
      </w:r>
      <w:r>
        <w:rPr>
          <w:rFonts w:ascii="Courier New" w:hAnsi="Courier New" w:cs="Courier New"/>
          <w:sz w:val="18"/>
          <w:szCs w:val="18"/>
        </w:rPr>
        <w:t xml:space="preserve"> c</w:t>
      </w:r>
      <w:r>
        <w:rPr>
          <w:rFonts w:ascii="Courier New" w:hAnsi="Courier New" w:cs="Courier New"/>
          <w:spacing w:val="2"/>
          <w:sz w:val="18"/>
          <w:szCs w:val="18"/>
        </w:rPr>
        <w:t>o</w:t>
      </w:r>
      <w:r>
        <w:rPr>
          <w:rFonts w:ascii="Courier New" w:hAnsi="Courier New" w:cs="Courier New"/>
          <w:spacing w:val="-3"/>
          <w:sz w:val="18"/>
          <w:szCs w:val="18"/>
        </w:rPr>
        <w:t>n</w:t>
      </w:r>
      <w:r>
        <w:rPr>
          <w:rFonts w:ascii="Courier New" w:hAnsi="Courier New" w:cs="Courier New"/>
          <w:spacing w:val="1"/>
          <w:sz w:val="18"/>
          <w:szCs w:val="18"/>
        </w:rPr>
        <w:t>f</w:t>
      </w:r>
      <w:r>
        <w:rPr>
          <w:rFonts w:ascii="Courier New" w:hAnsi="Courier New" w:cs="Courier New"/>
          <w:spacing w:val="2"/>
          <w:sz w:val="18"/>
          <w:szCs w:val="18"/>
        </w:rPr>
        <w:t>e</w:t>
      </w:r>
      <w:r>
        <w:rPr>
          <w:rFonts w:ascii="Courier New" w:hAnsi="Courier New" w:cs="Courier New"/>
          <w:sz w:val="18"/>
          <w:szCs w:val="18"/>
        </w:rPr>
        <w:t>c</w:t>
      </w:r>
      <w:r>
        <w:rPr>
          <w:rFonts w:ascii="Courier New" w:hAnsi="Courier New" w:cs="Courier New"/>
          <w:spacing w:val="-5"/>
          <w:sz w:val="18"/>
          <w:szCs w:val="18"/>
        </w:rPr>
        <w:t>ç</w:t>
      </w:r>
      <w:r>
        <w:rPr>
          <w:rFonts w:ascii="Courier New" w:hAnsi="Courier New" w:cs="Courier New"/>
          <w:spacing w:val="2"/>
          <w:sz w:val="18"/>
          <w:szCs w:val="18"/>
        </w:rPr>
        <w:t>ã</w:t>
      </w:r>
      <w:r>
        <w:rPr>
          <w:rFonts w:ascii="Courier New" w:hAnsi="Courier New" w:cs="Courier New"/>
          <w:sz w:val="18"/>
          <w:szCs w:val="18"/>
        </w:rPr>
        <w:t>o</w:t>
      </w:r>
      <w:r>
        <w:rPr>
          <w:rFonts w:ascii="Courier New" w:hAnsi="Courier New" w:cs="Courier New"/>
          <w:spacing w:val="6"/>
          <w:sz w:val="18"/>
          <w:szCs w:val="18"/>
        </w:rPr>
        <w:t xml:space="preserve"> </w:t>
      </w:r>
      <w:r>
        <w:rPr>
          <w:rFonts w:ascii="Courier New" w:hAnsi="Courier New" w:cs="Courier New"/>
          <w:spacing w:val="-3"/>
          <w:sz w:val="18"/>
          <w:szCs w:val="18"/>
        </w:rPr>
        <w:t>d</w:t>
      </w:r>
      <w:r>
        <w:rPr>
          <w:rFonts w:ascii="Courier New" w:hAnsi="Courier New" w:cs="Courier New"/>
          <w:spacing w:val="2"/>
          <w:sz w:val="18"/>
          <w:szCs w:val="18"/>
        </w:rPr>
        <w:t>o</w:t>
      </w:r>
      <w:r>
        <w:rPr>
          <w:rFonts w:ascii="Courier New" w:hAnsi="Courier New" w:cs="Courier New"/>
          <w:sz w:val="18"/>
          <w:szCs w:val="18"/>
        </w:rPr>
        <w:t>s</w:t>
      </w:r>
      <w:r>
        <w:rPr>
          <w:rFonts w:ascii="Courier New" w:hAnsi="Courier New" w:cs="Courier New"/>
          <w:spacing w:val="4"/>
          <w:sz w:val="18"/>
          <w:szCs w:val="18"/>
        </w:rPr>
        <w:t xml:space="preserve"> </w:t>
      </w:r>
      <w:r>
        <w:rPr>
          <w:rFonts w:ascii="Courier New" w:hAnsi="Courier New" w:cs="Courier New"/>
          <w:sz w:val="18"/>
          <w:szCs w:val="18"/>
        </w:rPr>
        <w:t>v</w:t>
      </w:r>
      <w:r>
        <w:rPr>
          <w:rFonts w:ascii="Courier New" w:hAnsi="Courier New" w:cs="Courier New"/>
          <w:spacing w:val="2"/>
          <w:sz w:val="18"/>
          <w:szCs w:val="18"/>
        </w:rPr>
        <w:t>á</w:t>
      </w:r>
      <w:r>
        <w:rPr>
          <w:rFonts w:ascii="Courier New" w:hAnsi="Courier New" w:cs="Courier New"/>
          <w:spacing w:val="-1"/>
          <w:sz w:val="18"/>
          <w:szCs w:val="18"/>
        </w:rPr>
        <w:t>ri</w:t>
      </w:r>
      <w:r>
        <w:rPr>
          <w:rFonts w:ascii="Courier New" w:hAnsi="Courier New" w:cs="Courier New"/>
          <w:spacing w:val="2"/>
          <w:sz w:val="18"/>
          <w:szCs w:val="18"/>
        </w:rPr>
        <w:t>o</w:t>
      </w:r>
      <w:r>
        <w:rPr>
          <w:rFonts w:ascii="Courier New" w:hAnsi="Courier New" w:cs="Courier New"/>
          <w:sz w:val="18"/>
          <w:szCs w:val="18"/>
        </w:rPr>
        <w:t>s</w:t>
      </w:r>
      <w:r>
        <w:rPr>
          <w:rFonts w:ascii="Courier New" w:hAnsi="Courier New" w:cs="Courier New"/>
          <w:spacing w:val="4"/>
          <w:sz w:val="18"/>
          <w:szCs w:val="18"/>
        </w:rPr>
        <w:t xml:space="preserve"> </w:t>
      </w:r>
      <w:r>
        <w:rPr>
          <w:rFonts w:ascii="Courier New" w:hAnsi="Courier New" w:cs="Courier New"/>
          <w:spacing w:val="2"/>
          <w:sz w:val="18"/>
          <w:szCs w:val="18"/>
        </w:rPr>
        <w:t>p</w:t>
      </w:r>
      <w:r>
        <w:rPr>
          <w:rFonts w:ascii="Courier New" w:hAnsi="Courier New" w:cs="Courier New"/>
          <w:spacing w:val="-1"/>
          <w:sz w:val="18"/>
          <w:szCs w:val="18"/>
        </w:rPr>
        <w:t>r</w:t>
      </w:r>
      <w:r>
        <w:rPr>
          <w:rFonts w:ascii="Courier New" w:hAnsi="Courier New" w:cs="Courier New"/>
          <w:spacing w:val="2"/>
          <w:sz w:val="18"/>
          <w:szCs w:val="18"/>
        </w:rPr>
        <w:t>o</w:t>
      </w:r>
      <w:r>
        <w:rPr>
          <w:rFonts w:ascii="Courier New" w:hAnsi="Courier New" w:cs="Courier New"/>
          <w:spacing w:val="-6"/>
          <w:sz w:val="18"/>
          <w:szCs w:val="18"/>
        </w:rPr>
        <w:t>j</w:t>
      </w:r>
      <w:r>
        <w:rPr>
          <w:rFonts w:ascii="Courier New" w:hAnsi="Courier New" w:cs="Courier New"/>
          <w:spacing w:val="2"/>
          <w:sz w:val="18"/>
          <w:szCs w:val="18"/>
        </w:rPr>
        <w:t>eto</w:t>
      </w:r>
      <w:r>
        <w:rPr>
          <w:rFonts w:ascii="Courier New" w:hAnsi="Courier New" w:cs="Courier New"/>
          <w:sz w:val="18"/>
          <w:szCs w:val="18"/>
        </w:rPr>
        <w:t>s</w:t>
      </w:r>
      <w:r>
        <w:rPr>
          <w:rFonts w:ascii="Courier New" w:hAnsi="Courier New" w:cs="Courier New"/>
          <w:spacing w:val="4"/>
          <w:sz w:val="18"/>
          <w:szCs w:val="18"/>
        </w:rPr>
        <w:t xml:space="preserve"> </w:t>
      </w:r>
      <w:r>
        <w:rPr>
          <w:rFonts w:ascii="Courier New" w:hAnsi="Courier New" w:cs="Courier New"/>
          <w:spacing w:val="-3"/>
          <w:sz w:val="18"/>
          <w:szCs w:val="18"/>
        </w:rPr>
        <w:t>e</w:t>
      </w:r>
      <w:r>
        <w:rPr>
          <w:rFonts w:ascii="Courier New" w:hAnsi="Courier New" w:cs="Courier New"/>
          <w:spacing w:val="2"/>
          <w:sz w:val="18"/>
          <w:szCs w:val="18"/>
        </w:rPr>
        <w:t>n</w:t>
      </w:r>
      <w:r>
        <w:rPr>
          <w:rFonts w:ascii="Courier New" w:hAnsi="Courier New" w:cs="Courier New"/>
          <w:spacing w:val="-5"/>
          <w:sz w:val="18"/>
          <w:szCs w:val="18"/>
        </w:rPr>
        <w:t>v</w:t>
      </w:r>
      <w:r>
        <w:rPr>
          <w:rFonts w:ascii="Courier New" w:hAnsi="Courier New" w:cs="Courier New"/>
          <w:spacing w:val="2"/>
          <w:sz w:val="18"/>
          <w:szCs w:val="18"/>
        </w:rPr>
        <w:t>o</w:t>
      </w:r>
      <w:r>
        <w:rPr>
          <w:rFonts w:ascii="Courier New" w:hAnsi="Courier New" w:cs="Courier New"/>
          <w:spacing w:val="-1"/>
          <w:sz w:val="18"/>
          <w:szCs w:val="18"/>
        </w:rPr>
        <w:t>l</w:t>
      </w:r>
      <w:r>
        <w:rPr>
          <w:rFonts w:ascii="Courier New" w:hAnsi="Courier New" w:cs="Courier New"/>
          <w:sz w:val="18"/>
          <w:szCs w:val="18"/>
        </w:rPr>
        <w:t>v</w:t>
      </w:r>
      <w:r>
        <w:rPr>
          <w:rFonts w:ascii="Courier New" w:hAnsi="Courier New" w:cs="Courier New"/>
          <w:spacing w:val="-1"/>
          <w:sz w:val="18"/>
          <w:szCs w:val="18"/>
        </w:rPr>
        <w:t>i</w:t>
      </w:r>
      <w:r>
        <w:rPr>
          <w:rFonts w:ascii="Courier New" w:hAnsi="Courier New" w:cs="Courier New"/>
          <w:spacing w:val="2"/>
          <w:sz w:val="18"/>
          <w:szCs w:val="18"/>
        </w:rPr>
        <w:t>do</w:t>
      </w:r>
      <w:r>
        <w:rPr>
          <w:rFonts w:ascii="Courier New" w:hAnsi="Courier New" w:cs="Courier New"/>
          <w:spacing w:val="-5"/>
          <w:sz w:val="18"/>
          <w:szCs w:val="18"/>
        </w:rPr>
        <w:t>s</w:t>
      </w:r>
      <w:r>
        <w:rPr>
          <w:rFonts w:ascii="Courier New" w:hAnsi="Courier New" w:cs="Courier New"/>
          <w:sz w:val="18"/>
          <w:szCs w:val="18"/>
        </w:rPr>
        <w:t>,</w:t>
      </w:r>
      <w:r>
        <w:rPr>
          <w:rFonts w:ascii="Courier New" w:hAnsi="Courier New" w:cs="Courier New"/>
          <w:spacing w:val="6"/>
          <w:sz w:val="18"/>
          <w:szCs w:val="18"/>
        </w:rPr>
        <w:t xml:space="preserve"> </w:t>
      </w:r>
      <w:r>
        <w:rPr>
          <w:rFonts w:ascii="Courier New" w:hAnsi="Courier New" w:cs="Courier New"/>
          <w:sz w:val="18"/>
          <w:szCs w:val="18"/>
        </w:rPr>
        <w:t>c</w:t>
      </w:r>
      <w:r>
        <w:rPr>
          <w:rFonts w:ascii="Courier New" w:hAnsi="Courier New" w:cs="Courier New"/>
          <w:spacing w:val="2"/>
          <w:sz w:val="18"/>
          <w:szCs w:val="18"/>
        </w:rPr>
        <w:t>o</w:t>
      </w:r>
      <w:r>
        <w:rPr>
          <w:rFonts w:ascii="Courier New" w:hAnsi="Courier New" w:cs="Courier New"/>
          <w:spacing w:val="-1"/>
          <w:sz w:val="18"/>
          <w:szCs w:val="18"/>
        </w:rPr>
        <w:t>m</w:t>
      </w:r>
      <w:r>
        <w:rPr>
          <w:rFonts w:ascii="Courier New" w:hAnsi="Courier New" w:cs="Courier New"/>
          <w:spacing w:val="2"/>
          <w:sz w:val="18"/>
          <w:szCs w:val="18"/>
        </w:rPr>
        <w:t>o</w:t>
      </w:r>
      <w:r>
        <w:rPr>
          <w:rFonts w:ascii="Courier New" w:hAnsi="Courier New" w:cs="Courier New"/>
          <w:sz w:val="18"/>
          <w:szCs w:val="18"/>
        </w:rPr>
        <w:t xml:space="preserve">: pavimentação, passeios </w:t>
      </w:r>
      <w:r>
        <w:rPr>
          <w:rFonts w:ascii="Courier New" w:hAnsi="Courier New" w:cs="Courier New"/>
          <w:sz w:val="18"/>
          <w:szCs w:val="18"/>
        </w:rPr>
        <w:t>públicos e sinalização</w:t>
      </w:r>
      <w:r>
        <w:rPr>
          <w:rFonts w:ascii="Courier New" w:hAnsi="Courier New" w:cs="Courier New"/>
          <w:spacing w:val="-1"/>
          <w:sz w:val="18"/>
          <w:szCs w:val="18"/>
        </w:rPr>
        <w:t>.</w:t>
      </w:r>
    </w:p>
    <w:p w:rsidR="00FD096C" w:rsidRDefault="00FD096C">
      <w:pPr>
        <w:widowControl w:val="0"/>
        <w:spacing w:before="3" w:line="360" w:lineRule="auto"/>
        <w:jc w:val="both"/>
        <w:rPr>
          <w:rFonts w:ascii="Courier New" w:hAnsi="Courier New" w:cs="Courier New"/>
          <w:sz w:val="18"/>
          <w:szCs w:val="18"/>
        </w:rPr>
      </w:pPr>
    </w:p>
    <w:p w:rsidR="00FD096C" w:rsidRDefault="00CA2918">
      <w:pPr>
        <w:widowControl w:val="0"/>
        <w:spacing w:line="360" w:lineRule="auto"/>
        <w:ind w:right="-38" w:firstLine="567"/>
        <w:jc w:val="both"/>
        <w:rPr>
          <w:rFonts w:ascii="Courier New" w:hAnsi="Courier New" w:cs="Courier New"/>
          <w:sz w:val="18"/>
          <w:szCs w:val="18"/>
        </w:rPr>
      </w:pPr>
      <w:r>
        <w:rPr>
          <w:rFonts w:ascii="Courier New" w:hAnsi="Courier New" w:cs="Courier New"/>
          <w:spacing w:val="-1"/>
          <w:sz w:val="18"/>
          <w:szCs w:val="18"/>
        </w:rPr>
        <w:tab/>
        <w:t>C</w:t>
      </w:r>
      <w:r>
        <w:rPr>
          <w:rFonts w:ascii="Courier New" w:hAnsi="Courier New" w:cs="Courier New"/>
          <w:spacing w:val="2"/>
          <w:sz w:val="18"/>
          <w:szCs w:val="18"/>
        </w:rPr>
        <w:t>o</w:t>
      </w:r>
      <w:r>
        <w:rPr>
          <w:rFonts w:ascii="Courier New" w:hAnsi="Courier New" w:cs="Courier New"/>
          <w:sz w:val="18"/>
          <w:szCs w:val="18"/>
        </w:rPr>
        <w:t>m</w:t>
      </w:r>
      <w:r>
        <w:rPr>
          <w:rFonts w:ascii="Courier New" w:hAnsi="Courier New" w:cs="Courier New"/>
          <w:spacing w:val="6"/>
          <w:sz w:val="18"/>
          <w:szCs w:val="18"/>
        </w:rPr>
        <w:t xml:space="preserve"> </w:t>
      </w:r>
      <w:r>
        <w:rPr>
          <w:rFonts w:ascii="Courier New" w:hAnsi="Courier New" w:cs="Courier New"/>
          <w:spacing w:val="2"/>
          <w:sz w:val="18"/>
          <w:szCs w:val="18"/>
        </w:rPr>
        <w:t>e</w:t>
      </w:r>
      <w:r>
        <w:rPr>
          <w:rFonts w:ascii="Courier New" w:hAnsi="Courier New" w:cs="Courier New"/>
          <w:sz w:val="18"/>
          <w:szCs w:val="18"/>
        </w:rPr>
        <w:t>s</w:t>
      </w:r>
      <w:r>
        <w:rPr>
          <w:rFonts w:ascii="Courier New" w:hAnsi="Courier New" w:cs="Courier New"/>
          <w:spacing w:val="-4"/>
          <w:sz w:val="18"/>
          <w:szCs w:val="18"/>
        </w:rPr>
        <w:t>t</w:t>
      </w:r>
      <w:r>
        <w:rPr>
          <w:rFonts w:ascii="Courier New" w:hAnsi="Courier New" w:cs="Courier New"/>
          <w:sz w:val="18"/>
          <w:szCs w:val="18"/>
        </w:rPr>
        <w:t>e</w:t>
      </w:r>
      <w:r>
        <w:rPr>
          <w:rFonts w:ascii="Courier New" w:hAnsi="Courier New" w:cs="Courier New"/>
          <w:spacing w:val="5"/>
          <w:sz w:val="18"/>
          <w:szCs w:val="18"/>
        </w:rPr>
        <w:t xml:space="preserve"> </w:t>
      </w:r>
      <w:r>
        <w:rPr>
          <w:rFonts w:ascii="Courier New" w:hAnsi="Courier New" w:cs="Courier New"/>
          <w:spacing w:val="2"/>
          <w:sz w:val="18"/>
          <w:szCs w:val="18"/>
        </w:rPr>
        <w:t>ob</w:t>
      </w:r>
      <w:r>
        <w:rPr>
          <w:rFonts w:ascii="Courier New" w:hAnsi="Courier New" w:cs="Courier New"/>
          <w:spacing w:val="-6"/>
          <w:sz w:val="18"/>
          <w:szCs w:val="18"/>
        </w:rPr>
        <w:t>j</w:t>
      </w:r>
      <w:r>
        <w:rPr>
          <w:rFonts w:ascii="Courier New" w:hAnsi="Courier New" w:cs="Courier New"/>
          <w:spacing w:val="2"/>
          <w:sz w:val="18"/>
          <w:szCs w:val="18"/>
        </w:rPr>
        <w:t>et</w:t>
      </w:r>
      <w:r>
        <w:rPr>
          <w:rFonts w:ascii="Courier New" w:hAnsi="Courier New" w:cs="Courier New"/>
          <w:spacing w:val="-1"/>
          <w:sz w:val="18"/>
          <w:szCs w:val="18"/>
        </w:rPr>
        <w:t>i</w:t>
      </w:r>
      <w:r>
        <w:rPr>
          <w:rFonts w:ascii="Courier New" w:hAnsi="Courier New" w:cs="Courier New"/>
          <w:sz w:val="18"/>
          <w:szCs w:val="18"/>
        </w:rPr>
        <w:t xml:space="preserve">vo </w:t>
      </w:r>
      <w:r>
        <w:rPr>
          <w:rFonts w:ascii="Courier New" w:hAnsi="Courier New" w:cs="Courier New"/>
          <w:spacing w:val="6"/>
          <w:sz w:val="18"/>
          <w:szCs w:val="18"/>
        </w:rPr>
        <w:t>f</w:t>
      </w:r>
      <w:r>
        <w:rPr>
          <w:rFonts w:ascii="Courier New" w:hAnsi="Courier New" w:cs="Courier New"/>
          <w:spacing w:val="2"/>
          <w:sz w:val="18"/>
          <w:szCs w:val="18"/>
        </w:rPr>
        <w:t>o</w:t>
      </w:r>
      <w:r>
        <w:rPr>
          <w:rFonts w:ascii="Courier New" w:hAnsi="Courier New" w:cs="Courier New"/>
          <w:spacing w:val="-6"/>
          <w:sz w:val="18"/>
          <w:szCs w:val="18"/>
        </w:rPr>
        <w:t>r</w:t>
      </w:r>
      <w:r>
        <w:rPr>
          <w:rFonts w:ascii="Courier New" w:hAnsi="Courier New" w:cs="Courier New"/>
          <w:spacing w:val="2"/>
          <w:sz w:val="18"/>
          <w:szCs w:val="18"/>
        </w:rPr>
        <w:t>a</w:t>
      </w:r>
      <w:r>
        <w:rPr>
          <w:rFonts w:ascii="Courier New" w:hAnsi="Courier New" w:cs="Courier New"/>
          <w:sz w:val="18"/>
          <w:szCs w:val="18"/>
        </w:rPr>
        <w:t>m</w:t>
      </w:r>
      <w:r>
        <w:rPr>
          <w:rFonts w:ascii="Courier New" w:hAnsi="Courier New" w:cs="Courier New"/>
          <w:spacing w:val="6"/>
          <w:sz w:val="18"/>
          <w:szCs w:val="18"/>
        </w:rPr>
        <w:t xml:space="preserve"> </w:t>
      </w:r>
      <w:r>
        <w:rPr>
          <w:rFonts w:ascii="Courier New" w:hAnsi="Courier New" w:cs="Courier New"/>
          <w:spacing w:val="-1"/>
          <w:sz w:val="18"/>
          <w:szCs w:val="18"/>
        </w:rPr>
        <w:t>l</w:t>
      </w:r>
      <w:r>
        <w:rPr>
          <w:rFonts w:ascii="Courier New" w:hAnsi="Courier New" w:cs="Courier New"/>
          <w:spacing w:val="2"/>
          <w:sz w:val="18"/>
          <w:szCs w:val="18"/>
        </w:rPr>
        <w:t>e</w:t>
      </w:r>
      <w:r>
        <w:rPr>
          <w:rFonts w:ascii="Courier New" w:hAnsi="Courier New" w:cs="Courier New"/>
          <w:spacing w:val="-5"/>
          <w:sz w:val="18"/>
          <w:szCs w:val="18"/>
        </w:rPr>
        <w:t>v</w:t>
      </w:r>
      <w:r>
        <w:rPr>
          <w:rFonts w:ascii="Courier New" w:hAnsi="Courier New" w:cs="Courier New"/>
          <w:spacing w:val="2"/>
          <w:sz w:val="18"/>
          <w:szCs w:val="18"/>
        </w:rPr>
        <w:t>an</w:t>
      </w:r>
      <w:r>
        <w:rPr>
          <w:rFonts w:ascii="Courier New" w:hAnsi="Courier New" w:cs="Courier New"/>
          <w:spacing w:val="-4"/>
          <w:sz w:val="18"/>
          <w:szCs w:val="18"/>
        </w:rPr>
        <w:t>t</w:t>
      </w:r>
      <w:r>
        <w:rPr>
          <w:rFonts w:ascii="Courier New" w:hAnsi="Courier New" w:cs="Courier New"/>
          <w:spacing w:val="2"/>
          <w:sz w:val="18"/>
          <w:szCs w:val="18"/>
        </w:rPr>
        <w:t>a</w:t>
      </w:r>
      <w:r>
        <w:rPr>
          <w:rFonts w:ascii="Courier New" w:hAnsi="Courier New" w:cs="Courier New"/>
          <w:spacing w:val="-3"/>
          <w:sz w:val="18"/>
          <w:szCs w:val="18"/>
        </w:rPr>
        <w:t>d</w:t>
      </w:r>
      <w:r>
        <w:rPr>
          <w:rFonts w:ascii="Courier New" w:hAnsi="Courier New" w:cs="Courier New"/>
          <w:spacing w:val="2"/>
          <w:sz w:val="18"/>
          <w:szCs w:val="18"/>
        </w:rPr>
        <w:t>o</w:t>
      </w:r>
      <w:r>
        <w:rPr>
          <w:rFonts w:ascii="Courier New" w:hAnsi="Courier New" w:cs="Courier New"/>
          <w:sz w:val="18"/>
          <w:szCs w:val="18"/>
        </w:rPr>
        <w:t>s</w:t>
      </w:r>
      <w:r>
        <w:rPr>
          <w:rFonts w:ascii="Courier New" w:hAnsi="Courier New" w:cs="Courier New"/>
          <w:spacing w:val="3"/>
          <w:sz w:val="18"/>
          <w:szCs w:val="18"/>
        </w:rPr>
        <w:t xml:space="preserve"> </w:t>
      </w:r>
      <w:r>
        <w:rPr>
          <w:rFonts w:ascii="Courier New" w:hAnsi="Courier New" w:cs="Courier New"/>
          <w:spacing w:val="2"/>
          <w:sz w:val="18"/>
          <w:szCs w:val="18"/>
        </w:rPr>
        <w:t>p</w:t>
      </w:r>
      <w:r>
        <w:rPr>
          <w:rFonts w:ascii="Courier New" w:hAnsi="Courier New" w:cs="Courier New"/>
          <w:spacing w:val="-3"/>
          <w:sz w:val="18"/>
          <w:szCs w:val="18"/>
        </w:rPr>
        <w:t>o</w:t>
      </w:r>
      <w:r>
        <w:rPr>
          <w:rFonts w:ascii="Courier New" w:hAnsi="Courier New" w:cs="Courier New"/>
          <w:spacing w:val="2"/>
          <w:sz w:val="18"/>
          <w:szCs w:val="18"/>
        </w:rPr>
        <w:t>n</w:t>
      </w:r>
      <w:r>
        <w:rPr>
          <w:rFonts w:ascii="Courier New" w:hAnsi="Courier New" w:cs="Courier New"/>
          <w:spacing w:val="-4"/>
          <w:sz w:val="18"/>
          <w:szCs w:val="18"/>
        </w:rPr>
        <w:t>t</w:t>
      </w:r>
      <w:r>
        <w:rPr>
          <w:rFonts w:ascii="Courier New" w:hAnsi="Courier New" w:cs="Courier New"/>
          <w:spacing w:val="2"/>
          <w:sz w:val="18"/>
          <w:szCs w:val="18"/>
        </w:rPr>
        <w:t>o</w:t>
      </w:r>
      <w:r>
        <w:rPr>
          <w:rFonts w:ascii="Courier New" w:hAnsi="Courier New" w:cs="Courier New"/>
          <w:sz w:val="18"/>
          <w:szCs w:val="18"/>
        </w:rPr>
        <w:t>s</w:t>
      </w:r>
      <w:r>
        <w:rPr>
          <w:rFonts w:ascii="Courier New" w:hAnsi="Courier New" w:cs="Courier New"/>
          <w:spacing w:val="3"/>
          <w:sz w:val="18"/>
          <w:szCs w:val="18"/>
        </w:rPr>
        <w:t xml:space="preserve"> </w:t>
      </w:r>
      <w:r>
        <w:rPr>
          <w:rFonts w:ascii="Courier New" w:hAnsi="Courier New" w:cs="Courier New"/>
          <w:spacing w:val="2"/>
          <w:sz w:val="18"/>
          <w:szCs w:val="18"/>
        </w:rPr>
        <w:t>ba</w:t>
      </w:r>
      <w:r>
        <w:rPr>
          <w:rFonts w:ascii="Courier New" w:hAnsi="Courier New" w:cs="Courier New"/>
          <w:spacing w:val="-5"/>
          <w:sz w:val="18"/>
          <w:szCs w:val="18"/>
        </w:rPr>
        <w:t>s</w:t>
      </w:r>
      <w:r>
        <w:rPr>
          <w:rFonts w:ascii="Courier New" w:hAnsi="Courier New" w:cs="Courier New"/>
          <w:sz w:val="18"/>
          <w:szCs w:val="18"/>
        </w:rPr>
        <w:t>e</w:t>
      </w:r>
      <w:r>
        <w:rPr>
          <w:rFonts w:ascii="Courier New" w:hAnsi="Courier New" w:cs="Courier New"/>
          <w:spacing w:val="10"/>
          <w:sz w:val="18"/>
          <w:szCs w:val="18"/>
        </w:rPr>
        <w:t xml:space="preserve"> </w:t>
      </w:r>
      <w:r>
        <w:rPr>
          <w:rFonts w:ascii="Courier New" w:hAnsi="Courier New" w:cs="Courier New"/>
          <w:spacing w:val="-3"/>
          <w:sz w:val="18"/>
          <w:szCs w:val="18"/>
        </w:rPr>
        <w:t>a</w:t>
      </w:r>
      <w:r>
        <w:rPr>
          <w:rFonts w:ascii="Courier New" w:hAnsi="Courier New" w:cs="Courier New"/>
          <w:spacing w:val="1"/>
          <w:sz w:val="18"/>
          <w:szCs w:val="18"/>
        </w:rPr>
        <w:t>t</w:t>
      </w:r>
      <w:r>
        <w:rPr>
          <w:rFonts w:ascii="Courier New" w:hAnsi="Courier New" w:cs="Courier New"/>
          <w:spacing w:val="-2"/>
          <w:sz w:val="18"/>
          <w:szCs w:val="18"/>
        </w:rPr>
        <w:t>r</w:t>
      </w:r>
      <w:r>
        <w:rPr>
          <w:rFonts w:ascii="Courier New" w:hAnsi="Courier New" w:cs="Courier New"/>
          <w:spacing w:val="2"/>
          <w:sz w:val="18"/>
          <w:szCs w:val="18"/>
        </w:rPr>
        <w:t>a</w:t>
      </w:r>
      <w:r>
        <w:rPr>
          <w:rFonts w:ascii="Courier New" w:hAnsi="Courier New" w:cs="Courier New"/>
          <w:sz w:val="18"/>
          <w:szCs w:val="18"/>
        </w:rPr>
        <w:t>v</w:t>
      </w:r>
      <w:r>
        <w:rPr>
          <w:rFonts w:ascii="Courier New" w:hAnsi="Courier New" w:cs="Courier New"/>
          <w:spacing w:val="-3"/>
          <w:sz w:val="18"/>
          <w:szCs w:val="18"/>
        </w:rPr>
        <w:t>é</w:t>
      </w:r>
      <w:r>
        <w:rPr>
          <w:rFonts w:ascii="Courier New" w:hAnsi="Courier New" w:cs="Courier New"/>
          <w:sz w:val="18"/>
          <w:szCs w:val="18"/>
        </w:rPr>
        <w:t>s</w:t>
      </w:r>
      <w:r>
        <w:rPr>
          <w:rFonts w:ascii="Courier New" w:hAnsi="Courier New" w:cs="Courier New"/>
          <w:spacing w:val="8"/>
          <w:sz w:val="18"/>
          <w:szCs w:val="18"/>
        </w:rPr>
        <w:t xml:space="preserve"> </w:t>
      </w:r>
      <w:r>
        <w:rPr>
          <w:rFonts w:ascii="Courier New" w:hAnsi="Courier New" w:cs="Courier New"/>
          <w:spacing w:val="-3"/>
          <w:sz w:val="18"/>
          <w:szCs w:val="18"/>
        </w:rPr>
        <w:t>d</w:t>
      </w:r>
      <w:r>
        <w:rPr>
          <w:rFonts w:ascii="Courier New" w:hAnsi="Courier New" w:cs="Courier New"/>
          <w:sz w:val="18"/>
          <w:szCs w:val="18"/>
        </w:rPr>
        <w:t>e</w:t>
      </w:r>
      <w:r>
        <w:rPr>
          <w:rFonts w:ascii="Courier New" w:hAnsi="Courier New" w:cs="Courier New"/>
          <w:spacing w:val="5"/>
          <w:sz w:val="18"/>
          <w:szCs w:val="18"/>
        </w:rPr>
        <w:t xml:space="preserve"> </w:t>
      </w:r>
      <w:r>
        <w:rPr>
          <w:rFonts w:ascii="Courier New" w:hAnsi="Courier New" w:cs="Courier New"/>
          <w:spacing w:val="2"/>
          <w:sz w:val="18"/>
          <w:szCs w:val="18"/>
        </w:rPr>
        <w:t>E</w:t>
      </w:r>
      <w:r>
        <w:rPr>
          <w:rFonts w:ascii="Courier New" w:hAnsi="Courier New" w:cs="Courier New"/>
          <w:sz w:val="18"/>
          <w:szCs w:val="18"/>
        </w:rPr>
        <w:t>s</w:t>
      </w:r>
      <w:r>
        <w:rPr>
          <w:rFonts w:ascii="Courier New" w:hAnsi="Courier New" w:cs="Courier New"/>
          <w:spacing w:val="2"/>
          <w:sz w:val="18"/>
          <w:szCs w:val="18"/>
        </w:rPr>
        <w:t>t</w:t>
      </w:r>
      <w:r>
        <w:rPr>
          <w:rFonts w:ascii="Courier New" w:hAnsi="Courier New" w:cs="Courier New"/>
          <w:spacing w:val="-3"/>
          <w:sz w:val="18"/>
          <w:szCs w:val="18"/>
        </w:rPr>
        <w:t>a</w:t>
      </w:r>
      <w:r>
        <w:rPr>
          <w:rFonts w:ascii="Courier New" w:hAnsi="Courier New" w:cs="Courier New"/>
          <w:sz w:val="18"/>
          <w:szCs w:val="18"/>
        </w:rPr>
        <w:t>ç</w:t>
      </w:r>
      <w:r>
        <w:rPr>
          <w:rFonts w:ascii="Courier New" w:hAnsi="Courier New" w:cs="Courier New"/>
          <w:spacing w:val="-3"/>
          <w:sz w:val="18"/>
          <w:szCs w:val="18"/>
        </w:rPr>
        <w:t>ã</w:t>
      </w:r>
      <w:r>
        <w:rPr>
          <w:rFonts w:ascii="Courier New" w:hAnsi="Courier New" w:cs="Courier New"/>
          <w:sz w:val="18"/>
          <w:szCs w:val="18"/>
        </w:rPr>
        <w:t>o</w:t>
      </w:r>
      <w:r>
        <w:rPr>
          <w:rFonts w:ascii="Courier New" w:hAnsi="Courier New" w:cs="Courier New"/>
          <w:spacing w:val="10"/>
          <w:sz w:val="18"/>
          <w:szCs w:val="18"/>
        </w:rPr>
        <w:t xml:space="preserve"> </w:t>
      </w:r>
      <w:r>
        <w:rPr>
          <w:rFonts w:ascii="Courier New" w:hAnsi="Courier New" w:cs="Courier New"/>
          <w:spacing w:val="-1"/>
          <w:sz w:val="18"/>
          <w:szCs w:val="18"/>
        </w:rPr>
        <w:t>T</w:t>
      </w:r>
      <w:r>
        <w:rPr>
          <w:rFonts w:ascii="Courier New" w:hAnsi="Courier New" w:cs="Courier New"/>
          <w:spacing w:val="-3"/>
          <w:sz w:val="18"/>
          <w:szCs w:val="18"/>
        </w:rPr>
        <w:t>o</w:t>
      </w:r>
      <w:r>
        <w:rPr>
          <w:rFonts w:ascii="Courier New" w:hAnsi="Courier New" w:cs="Courier New"/>
          <w:spacing w:val="2"/>
          <w:sz w:val="18"/>
          <w:szCs w:val="18"/>
        </w:rPr>
        <w:t>ta</w:t>
      </w:r>
      <w:r>
        <w:rPr>
          <w:rFonts w:ascii="Courier New" w:hAnsi="Courier New" w:cs="Courier New"/>
          <w:sz w:val="18"/>
          <w:szCs w:val="18"/>
        </w:rPr>
        <w:t>l</w:t>
      </w:r>
      <w:r>
        <w:rPr>
          <w:rFonts w:ascii="Courier New" w:hAnsi="Courier New" w:cs="Courier New"/>
          <w:spacing w:val="2"/>
          <w:sz w:val="18"/>
          <w:szCs w:val="18"/>
        </w:rPr>
        <w:t xml:space="preserve"> pa</w:t>
      </w:r>
      <w:r>
        <w:rPr>
          <w:rFonts w:ascii="Courier New" w:hAnsi="Courier New" w:cs="Courier New"/>
          <w:spacing w:val="-6"/>
          <w:sz w:val="18"/>
          <w:szCs w:val="18"/>
        </w:rPr>
        <w:t>r</w:t>
      </w:r>
      <w:r>
        <w:rPr>
          <w:rFonts w:ascii="Courier New" w:hAnsi="Courier New" w:cs="Courier New"/>
          <w:sz w:val="18"/>
          <w:szCs w:val="18"/>
        </w:rPr>
        <w:t>a</w:t>
      </w:r>
      <w:r>
        <w:rPr>
          <w:rFonts w:ascii="Courier New" w:hAnsi="Courier New" w:cs="Courier New"/>
          <w:spacing w:val="10"/>
          <w:sz w:val="18"/>
          <w:szCs w:val="18"/>
        </w:rPr>
        <w:t xml:space="preserve"> </w:t>
      </w:r>
      <w:r>
        <w:rPr>
          <w:rFonts w:ascii="Courier New" w:hAnsi="Courier New" w:cs="Courier New"/>
          <w:spacing w:val="-3"/>
          <w:sz w:val="18"/>
          <w:szCs w:val="18"/>
        </w:rPr>
        <w:t>d</w:t>
      </w:r>
      <w:r>
        <w:rPr>
          <w:rFonts w:ascii="Courier New" w:hAnsi="Courier New" w:cs="Courier New"/>
          <w:spacing w:val="2"/>
          <w:sz w:val="18"/>
          <w:szCs w:val="18"/>
        </w:rPr>
        <w:t>e</w:t>
      </w:r>
      <w:r>
        <w:rPr>
          <w:rFonts w:ascii="Courier New" w:hAnsi="Courier New" w:cs="Courier New"/>
          <w:spacing w:val="-4"/>
          <w:sz w:val="18"/>
          <w:szCs w:val="18"/>
        </w:rPr>
        <w:t>t</w:t>
      </w:r>
      <w:r>
        <w:rPr>
          <w:rFonts w:ascii="Courier New" w:hAnsi="Courier New" w:cs="Courier New"/>
          <w:spacing w:val="2"/>
          <w:sz w:val="18"/>
          <w:szCs w:val="18"/>
        </w:rPr>
        <w:t>e</w:t>
      </w:r>
      <w:r>
        <w:rPr>
          <w:rFonts w:ascii="Courier New" w:hAnsi="Courier New" w:cs="Courier New"/>
          <w:spacing w:val="-2"/>
          <w:sz w:val="18"/>
          <w:szCs w:val="18"/>
        </w:rPr>
        <w:t>rm</w:t>
      </w:r>
      <w:r>
        <w:rPr>
          <w:rFonts w:ascii="Courier New" w:hAnsi="Courier New" w:cs="Courier New"/>
          <w:spacing w:val="-1"/>
          <w:sz w:val="18"/>
          <w:szCs w:val="18"/>
        </w:rPr>
        <w:t>i</w:t>
      </w:r>
      <w:r>
        <w:rPr>
          <w:rFonts w:ascii="Courier New" w:hAnsi="Courier New" w:cs="Courier New"/>
          <w:spacing w:val="2"/>
          <w:sz w:val="18"/>
          <w:szCs w:val="18"/>
        </w:rPr>
        <w:t>na</w:t>
      </w:r>
      <w:r>
        <w:rPr>
          <w:rFonts w:ascii="Courier New" w:hAnsi="Courier New" w:cs="Courier New"/>
          <w:spacing w:val="-5"/>
          <w:sz w:val="18"/>
          <w:szCs w:val="18"/>
        </w:rPr>
        <w:t>ç</w:t>
      </w:r>
      <w:r>
        <w:rPr>
          <w:rFonts w:ascii="Courier New" w:hAnsi="Courier New" w:cs="Courier New"/>
          <w:spacing w:val="2"/>
          <w:sz w:val="18"/>
          <w:szCs w:val="18"/>
        </w:rPr>
        <w:t>ã</w:t>
      </w:r>
      <w:r>
        <w:rPr>
          <w:rFonts w:ascii="Courier New" w:hAnsi="Courier New" w:cs="Courier New"/>
          <w:sz w:val="18"/>
          <w:szCs w:val="18"/>
        </w:rPr>
        <w:t>o</w:t>
      </w:r>
      <w:r>
        <w:rPr>
          <w:rFonts w:ascii="Courier New" w:hAnsi="Courier New" w:cs="Courier New"/>
          <w:spacing w:val="5"/>
          <w:sz w:val="18"/>
          <w:szCs w:val="18"/>
        </w:rPr>
        <w:t xml:space="preserve"> </w:t>
      </w:r>
      <w:r>
        <w:rPr>
          <w:rFonts w:ascii="Courier New" w:hAnsi="Courier New" w:cs="Courier New"/>
          <w:spacing w:val="2"/>
          <w:sz w:val="18"/>
          <w:szCs w:val="18"/>
        </w:rPr>
        <w:t xml:space="preserve">das </w:t>
      </w:r>
      <w:r>
        <w:rPr>
          <w:rFonts w:ascii="Courier New" w:hAnsi="Courier New" w:cs="Courier New"/>
          <w:spacing w:val="-2"/>
          <w:sz w:val="18"/>
          <w:szCs w:val="18"/>
        </w:rPr>
        <w:t>m</w:t>
      </w:r>
      <w:r>
        <w:rPr>
          <w:rFonts w:ascii="Courier New" w:hAnsi="Courier New" w:cs="Courier New"/>
          <w:spacing w:val="2"/>
          <w:sz w:val="18"/>
          <w:szCs w:val="18"/>
        </w:rPr>
        <w:t>ed</w:t>
      </w:r>
      <w:r>
        <w:rPr>
          <w:rFonts w:ascii="Courier New" w:hAnsi="Courier New" w:cs="Courier New"/>
          <w:spacing w:val="-1"/>
          <w:sz w:val="18"/>
          <w:szCs w:val="18"/>
        </w:rPr>
        <w:t>i</w:t>
      </w:r>
      <w:r>
        <w:rPr>
          <w:rFonts w:ascii="Courier New" w:hAnsi="Courier New" w:cs="Courier New"/>
          <w:spacing w:val="-3"/>
          <w:sz w:val="18"/>
          <w:szCs w:val="18"/>
        </w:rPr>
        <w:t>d</w:t>
      </w:r>
      <w:r>
        <w:rPr>
          <w:rFonts w:ascii="Courier New" w:hAnsi="Courier New" w:cs="Courier New"/>
          <w:spacing w:val="2"/>
          <w:sz w:val="18"/>
          <w:szCs w:val="18"/>
        </w:rPr>
        <w:t>a</w:t>
      </w:r>
      <w:r>
        <w:rPr>
          <w:rFonts w:ascii="Courier New" w:hAnsi="Courier New" w:cs="Courier New"/>
          <w:sz w:val="18"/>
          <w:szCs w:val="18"/>
        </w:rPr>
        <w:t>s</w:t>
      </w:r>
      <w:r>
        <w:rPr>
          <w:rFonts w:ascii="Courier New" w:hAnsi="Courier New" w:cs="Courier New"/>
          <w:spacing w:val="-3"/>
          <w:sz w:val="18"/>
          <w:szCs w:val="18"/>
        </w:rPr>
        <w:t xml:space="preserve"> </w:t>
      </w:r>
      <w:r>
        <w:rPr>
          <w:rFonts w:ascii="Courier New" w:hAnsi="Courier New" w:cs="Courier New"/>
          <w:spacing w:val="2"/>
          <w:sz w:val="18"/>
          <w:szCs w:val="18"/>
        </w:rPr>
        <w:t>a</w:t>
      </w:r>
      <w:r>
        <w:rPr>
          <w:rFonts w:ascii="Courier New" w:hAnsi="Courier New" w:cs="Courier New"/>
          <w:spacing w:val="-3"/>
          <w:sz w:val="18"/>
          <w:szCs w:val="18"/>
        </w:rPr>
        <w:t>n</w:t>
      </w:r>
      <w:r>
        <w:rPr>
          <w:rFonts w:ascii="Courier New" w:hAnsi="Courier New" w:cs="Courier New"/>
          <w:spacing w:val="2"/>
          <w:sz w:val="18"/>
          <w:szCs w:val="18"/>
        </w:rPr>
        <w:t>gu</w:t>
      </w:r>
      <w:r>
        <w:rPr>
          <w:rFonts w:ascii="Courier New" w:hAnsi="Courier New" w:cs="Courier New"/>
          <w:spacing w:val="-1"/>
          <w:sz w:val="18"/>
          <w:szCs w:val="18"/>
        </w:rPr>
        <w:t>l</w:t>
      </w:r>
      <w:r>
        <w:rPr>
          <w:rFonts w:ascii="Courier New" w:hAnsi="Courier New" w:cs="Courier New"/>
          <w:spacing w:val="2"/>
          <w:sz w:val="18"/>
          <w:szCs w:val="18"/>
        </w:rPr>
        <w:t>a</w:t>
      </w:r>
      <w:r>
        <w:rPr>
          <w:rFonts w:ascii="Courier New" w:hAnsi="Courier New" w:cs="Courier New"/>
          <w:spacing w:val="-6"/>
          <w:sz w:val="18"/>
          <w:szCs w:val="18"/>
        </w:rPr>
        <w:t>r</w:t>
      </w:r>
      <w:r>
        <w:rPr>
          <w:rFonts w:ascii="Courier New" w:hAnsi="Courier New" w:cs="Courier New"/>
          <w:spacing w:val="2"/>
          <w:sz w:val="18"/>
          <w:szCs w:val="18"/>
        </w:rPr>
        <w:t>e</w:t>
      </w:r>
      <w:r>
        <w:rPr>
          <w:rFonts w:ascii="Courier New" w:hAnsi="Courier New" w:cs="Courier New"/>
          <w:sz w:val="18"/>
          <w:szCs w:val="18"/>
        </w:rPr>
        <w:t>s</w:t>
      </w:r>
      <w:r>
        <w:rPr>
          <w:rFonts w:ascii="Courier New" w:hAnsi="Courier New" w:cs="Courier New"/>
          <w:spacing w:val="-3"/>
          <w:sz w:val="18"/>
          <w:szCs w:val="18"/>
        </w:rPr>
        <w:t xml:space="preserve"> </w:t>
      </w:r>
      <w:r>
        <w:rPr>
          <w:rFonts w:ascii="Courier New" w:hAnsi="Courier New" w:cs="Courier New"/>
          <w:sz w:val="18"/>
          <w:szCs w:val="18"/>
        </w:rPr>
        <w:t>e</w:t>
      </w:r>
      <w:r>
        <w:rPr>
          <w:rFonts w:ascii="Courier New" w:hAnsi="Courier New" w:cs="Courier New"/>
          <w:spacing w:val="4"/>
          <w:sz w:val="18"/>
          <w:szCs w:val="18"/>
        </w:rPr>
        <w:t xml:space="preserve"> </w:t>
      </w:r>
      <w:r>
        <w:rPr>
          <w:rFonts w:ascii="Courier New" w:hAnsi="Courier New" w:cs="Courier New"/>
          <w:spacing w:val="-1"/>
          <w:sz w:val="18"/>
          <w:szCs w:val="18"/>
        </w:rPr>
        <w:t>li</w:t>
      </w:r>
      <w:r>
        <w:rPr>
          <w:rFonts w:ascii="Courier New" w:hAnsi="Courier New" w:cs="Courier New"/>
          <w:spacing w:val="2"/>
          <w:sz w:val="18"/>
          <w:szCs w:val="18"/>
        </w:rPr>
        <w:t>n</w:t>
      </w:r>
      <w:r>
        <w:rPr>
          <w:rFonts w:ascii="Courier New" w:hAnsi="Courier New" w:cs="Courier New"/>
          <w:spacing w:val="-3"/>
          <w:sz w:val="18"/>
          <w:szCs w:val="18"/>
        </w:rPr>
        <w:t>e</w:t>
      </w:r>
      <w:r>
        <w:rPr>
          <w:rFonts w:ascii="Courier New" w:hAnsi="Courier New" w:cs="Courier New"/>
          <w:spacing w:val="2"/>
          <w:sz w:val="18"/>
          <w:szCs w:val="18"/>
        </w:rPr>
        <w:t>a</w:t>
      </w:r>
      <w:r>
        <w:rPr>
          <w:rFonts w:ascii="Courier New" w:hAnsi="Courier New" w:cs="Courier New"/>
          <w:spacing w:val="-2"/>
          <w:sz w:val="18"/>
          <w:szCs w:val="18"/>
        </w:rPr>
        <w:t>r</w:t>
      </w:r>
      <w:r>
        <w:rPr>
          <w:rFonts w:ascii="Courier New" w:hAnsi="Courier New" w:cs="Courier New"/>
          <w:spacing w:val="2"/>
          <w:sz w:val="18"/>
          <w:szCs w:val="18"/>
        </w:rPr>
        <w:t>e</w:t>
      </w:r>
      <w:r>
        <w:rPr>
          <w:rFonts w:ascii="Courier New" w:hAnsi="Courier New" w:cs="Courier New"/>
          <w:spacing w:val="-5"/>
          <w:sz w:val="18"/>
          <w:szCs w:val="18"/>
        </w:rPr>
        <w:t>s</w:t>
      </w:r>
      <w:r>
        <w:rPr>
          <w:rFonts w:ascii="Courier New" w:hAnsi="Courier New" w:cs="Courier New"/>
          <w:sz w:val="18"/>
          <w:szCs w:val="18"/>
        </w:rPr>
        <w:t>.</w:t>
      </w:r>
    </w:p>
    <w:p w:rsidR="00FD096C" w:rsidRDefault="00FD096C">
      <w:pPr>
        <w:spacing w:line="360" w:lineRule="auto"/>
        <w:jc w:val="both"/>
        <w:rPr>
          <w:rFonts w:ascii="Courier New" w:hAnsi="Courier New" w:cs="Courier New"/>
          <w:b/>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6" w:name="_Toc72845698"/>
      <w:r>
        <w:rPr>
          <w:rFonts w:ascii="Courier New" w:hAnsi="Courier New" w:cs="Courier New"/>
          <w:sz w:val="18"/>
          <w:szCs w:val="18"/>
        </w:rPr>
        <w:t>PROJETO GEOMÉTRICO DA RODOVIA</w:t>
      </w:r>
      <w:bookmarkEnd w:id="6"/>
    </w:p>
    <w:p w:rsidR="00FD096C" w:rsidRDefault="00CA2918">
      <w:pPr>
        <w:pStyle w:val="Recuodecorpodetexto"/>
        <w:tabs>
          <w:tab w:val="clear" w:pos="567"/>
          <w:tab w:val="left" w:pos="720"/>
        </w:tabs>
        <w:spacing w:line="360" w:lineRule="auto"/>
        <w:ind w:firstLine="851"/>
        <w:rPr>
          <w:rFonts w:ascii="Courier New" w:hAnsi="Courier New" w:cs="Courier New"/>
          <w:sz w:val="18"/>
          <w:szCs w:val="18"/>
        </w:rPr>
      </w:pPr>
      <w:r>
        <w:rPr>
          <w:rFonts w:ascii="Courier New" w:hAnsi="Courier New" w:cs="Courier New"/>
          <w:sz w:val="18"/>
          <w:szCs w:val="18"/>
        </w:rPr>
        <w:t xml:space="preserve">O Projeto Geométrico foi elaborado de acordo com as Instruções de Serviço </w:t>
      </w:r>
      <w:r>
        <w:rPr>
          <w:rFonts w:ascii="Courier New" w:hAnsi="Courier New" w:cs="Courier New"/>
          <w:sz w:val="18"/>
          <w:szCs w:val="18"/>
        </w:rPr>
        <w:t>IS/17/91, com as Normas de Projetos Rodoviários - DAER - Volume 1- Parte 1: Projeto Geométrico de Rodovias (1991) e com as condições locais específicas.</w:t>
      </w:r>
    </w:p>
    <w:p w:rsidR="00FD096C" w:rsidRDefault="00FD096C">
      <w:pPr>
        <w:spacing w:line="360" w:lineRule="auto"/>
        <w:jc w:val="both"/>
        <w:rPr>
          <w:rFonts w:ascii="Courier New" w:hAnsi="Courier New" w:cs="Courier New"/>
          <w:b/>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7" w:name="_Toc72845699"/>
      <w:r>
        <w:rPr>
          <w:rFonts w:ascii="Courier New" w:hAnsi="Courier New" w:cs="Courier New"/>
          <w:sz w:val="18"/>
          <w:szCs w:val="18"/>
        </w:rPr>
        <w:t>LOCAÇÃO DA OBRA</w:t>
      </w:r>
      <w:bookmarkEnd w:id="7"/>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CONSTRUTOR procederá à locação planimétrica e altimétrica da obra rigorosamente de a</w:t>
      </w:r>
      <w:r>
        <w:rPr>
          <w:rFonts w:ascii="Courier New" w:hAnsi="Courier New" w:cs="Courier New"/>
          <w:sz w:val="18"/>
          <w:szCs w:val="18"/>
        </w:rPr>
        <w:t>cordo com a planta de implantação. Procederá também à aferição das dimensões, os alinhamentos, dos ângulos e de quaisquer outras indicações constantes do projeto com as reais condições encontradas no local.</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terreno deverá ser devidamente limpo, retirando</w:t>
      </w:r>
      <w:r>
        <w:rPr>
          <w:rFonts w:ascii="Courier New" w:hAnsi="Courier New" w:cs="Courier New"/>
          <w:sz w:val="18"/>
          <w:szCs w:val="18"/>
        </w:rPr>
        <w:t xml:space="preserve"> espécies vegetais e nivelando-o conforme projeto.</w:t>
      </w:r>
    </w:p>
    <w:p w:rsidR="00FD096C" w:rsidRDefault="00FD096C">
      <w:pPr>
        <w:pStyle w:val="Recuodecorpodetexto3"/>
        <w:spacing w:after="0" w:line="360" w:lineRule="auto"/>
        <w:contextualSpacing/>
        <w:jc w:val="both"/>
        <w:rPr>
          <w:rFonts w:ascii="Courier New" w:hAnsi="Courier New" w:cs="Courier New"/>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8" w:name="_Toc72845700"/>
      <w:r>
        <w:rPr>
          <w:rFonts w:ascii="Courier New" w:hAnsi="Courier New" w:cs="Courier New"/>
          <w:sz w:val="18"/>
          <w:szCs w:val="18"/>
        </w:rPr>
        <w:t>TERRAPLENAGEM</w:t>
      </w:r>
      <w:bookmarkEnd w:id="8"/>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 etapa de terraplenagem da obra compreende os seguintes serviços:</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Execução de limpeza e dos alargamentos necessários para a implantação da plataforma projetada.</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Remoção de material inservív</w:t>
      </w:r>
      <w:r>
        <w:rPr>
          <w:rFonts w:ascii="Courier New" w:hAnsi="Courier New" w:cs="Courier New"/>
          <w:sz w:val="18"/>
          <w:szCs w:val="18"/>
        </w:rPr>
        <w:t>el ou de baixo CBR (capacidade suporte) e sua substituição por material selecionado em jazida.</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Escavação, carga, transporte e descarga de material de 1ª e 2ª categorias.</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Escavação, carga, transporte e descarga de material de 3a categoria.</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Espalhamento e co</w:t>
      </w:r>
      <w:r>
        <w:rPr>
          <w:rFonts w:ascii="Courier New" w:hAnsi="Courier New" w:cs="Courier New"/>
          <w:sz w:val="18"/>
          <w:szCs w:val="18"/>
        </w:rPr>
        <w:t>mpactação de aterros.</w:t>
      </w:r>
    </w:p>
    <w:p w:rsidR="00FD096C" w:rsidRDefault="00CA2918">
      <w:pPr>
        <w:pStyle w:val="Recuodecorpodetexto3"/>
        <w:numPr>
          <w:ilvl w:val="0"/>
          <w:numId w:val="3"/>
        </w:numPr>
        <w:spacing w:after="0" w:line="360" w:lineRule="auto"/>
        <w:ind w:left="426" w:hanging="284"/>
        <w:contextualSpacing/>
        <w:jc w:val="both"/>
        <w:rPr>
          <w:rFonts w:ascii="Courier New" w:hAnsi="Courier New" w:cs="Courier New"/>
          <w:sz w:val="18"/>
          <w:szCs w:val="18"/>
        </w:rPr>
      </w:pPr>
      <w:r>
        <w:rPr>
          <w:rFonts w:ascii="Courier New" w:hAnsi="Courier New" w:cs="Courier New"/>
          <w:sz w:val="18"/>
          <w:szCs w:val="18"/>
        </w:rPr>
        <w:t>Espalhamento de bota fora.</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Todos os serviços de terraplenagem devem seguir as Especificações Técnicas do DAER.</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O trecho a ser pavimentado será inicialmente sinalizado com a implantação de placas de sinalização vertical preventiva </w:t>
      </w:r>
      <w:r>
        <w:rPr>
          <w:rFonts w:ascii="Courier New" w:hAnsi="Courier New" w:cs="Courier New"/>
          <w:sz w:val="18"/>
          <w:szCs w:val="18"/>
        </w:rPr>
        <w:t>indicando obras na pista e demais placas de regulamentação e advertência necessárias à segurança do trânsito e pedestres.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Posteriormente serão locados os “off sets“, de acordo com as cotas do projeto geométrico e demais elementos das seções transversais.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w:t>
      </w:r>
      <w:r>
        <w:rPr>
          <w:rFonts w:ascii="Courier New" w:hAnsi="Courier New" w:cs="Courier New"/>
          <w:sz w:val="18"/>
          <w:szCs w:val="18"/>
        </w:rPr>
        <w:t xml:space="preserve"> greide projetado prevê o aproveitamento integral do leito existente com a execução de pequenos cortes e aterros, objetivando o melhoramento na geometria do traçado existente.</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serviços serão iniciados com limpeza e destocamento nas áreas adjacentes ao l</w:t>
      </w:r>
      <w:r>
        <w:rPr>
          <w:rFonts w:ascii="Courier New" w:hAnsi="Courier New" w:cs="Courier New"/>
          <w:sz w:val="18"/>
          <w:szCs w:val="18"/>
        </w:rPr>
        <w:t>eito da via, onde serão executados os alargamentos necessários a fim de se obter a plataforma de terraplenagem, conforme seção tipo de projeto.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Na segunda fase serão removidos todos os solos moles ou materiais inservíveis e substituídos por material seleci</w:t>
      </w:r>
      <w:r>
        <w:rPr>
          <w:rFonts w:ascii="Courier New" w:hAnsi="Courier New" w:cs="Courier New"/>
          <w:sz w:val="18"/>
          <w:szCs w:val="18"/>
        </w:rPr>
        <w:t>onado em jazida.</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materiais provenientes de jazidas deverão ser ensaiados em laboratório de solos, nos ensaios de compactação (proctor normal), CBR e expansão.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solos a serem utilizados na substituição dos materiais inservíveis ou solos moles, também n</w:t>
      </w:r>
      <w:r>
        <w:rPr>
          <w:rFonts w:ascii="Courier New" w:hAnsi="Courier New" w:cs="Courier New"/>
          <w:sz w:val="18"/>
          <w:szCs w:val="18"/>
        </w:rPr>
        <w:t>a execução de aterros deverão ter CBR superior a 10.</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 marcação dos “off sets“ serão feitas de 20 em 20 metros no trecho a ser trabalhado.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Na compactação de aterros com materiais granulares, principalmente daqueles provenientes de jazidas de basalto decomp</w:t>
      </w:r>
      <w:r>
        <w:rPr>
          <w:rFonts w:ascii="Courier New" w:hAnsi="Courier New" w:cs="Courier New"/>
          <w:sz w:val="18"/>
          <w:szCs w:val="18"/>
        </w:rPr>
        <w:t>osto ou argilas e saibros, serão utilizados rolos pé de carneiro vibratórios auto propelidos.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materiais deverão ser compactados na densidade e umidade prevista nos ensaios de compactação, ou seja, a 95% do P.N. (proctor normal), nas camadas inferiores e</w:t>
      </w:r>
      <w:r>
        <w:rPr>
          <w:rFonts w:ascii="Courier New" w:hAnsi="Courier New" w:cs="Courier New"/>
          <w:sz w:val="18"/>
          <w:szCs w:val="18"/>
        </w:rPr>
        <w:t xml:space="preserve"> a 100% de P.N, na última camada do subleito.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materiais a serem compactados nos aterros devem satisfazer as especificações do presente memorial.</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Caso a camada a ser trabalhada não atingir a umidade ótima e densidade máxima prevista nos ensaios, esta dev</w:t>
      </w:r>
      <w:r>
        <w:rPr>
          <w:rFonts w:ascii="Courier New" w:hAnsi="Courier New" w:cs="Courier New"/>
          <w:sz w:val="18"/>
          <w:szCs w:val="18"/>
        </w:rPr>
        <w:t>erá ser escarificada e umedecida com caminhões pipa e posteriormente reespalhada.</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Se a umidade estiver acima da umidade ótima, a camada será trabalhada com grades de discos e devidamente aerada a fim de reduzir a umidade no solo.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Como complementação, deve-</w:t>
      </w:r>
      <w:r>
        <w:rPr>
          <w:rFonts w:ascii="Courier New" w:hAnsi="Courier New" w:cs="Courier New"/>
          <w:sz w:val="18"/>
          <w:szCs w:val="18"/>
        </w:rPr>
        <w:t xml:space="preserve">se espalhar sobre toda a camada do subleito uma camada de brita drenante com espessura de 3,0 cm, onde posteriormente será assentada a camada de brita graduada. </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Nenhum segmento do referido trecho será liberado para a execução da base ou de reforço ao subl</w:t>
      </w:r>
      <w:r>
        <w:rPr>
          <w:rFonts w:ascii="Courier New" w:hAnsi="Courier New" w:cs="Courier New"/>
          <w:sz w:val="18"/>
          <w:szCs w:val="18"/>
        </w:rPr>
        <w:t>eito, caso não atenderem os critérios anteriormente citadas.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Todos os serviços de terraplenagem serão executados pela Prefeitura Municipal de Veranópolis.</w:t>
      </w:r>
    </w:p>
    <w:p w:rsidR="00FD096C" w:rsidRDefault="00FD096C">
      <w:pPr>
        <w:pStyle w:val="Recuodecorpodetexto3"/>
        <w:spacing w:after="0" w:line="360" w:lineRule="auto"/>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br w:type="page"/>
      </w:r>
    </w:p>
    <w:p w:rsidR="00FD096C" w:rsidRDefault="00CA2918">
      <w:pPr>
        <w:pStyle w:val="Ttulo1"/>
        <w:numPr>
          <w:ilvl w:val="0"/>
          <w:numId w:val="2"/>
        </w:numPr>
        <w:spacing w:line="360" w:lineRule="auto"/>
        <w:rPr>
          <w:rFonts w:ascii="Courier New" w:hAnsi="Courier New" w:cs="Courier New"/>
          <w:sz w:val="18"/>
          <w:szCs w:val="18"/>
        </w:rPr>
      </w:pPr>
      <w:bookmarkStart w:id="9" w:name="_Toc72845701"/>
      <w:bookmarkStart w:id="10" w:name="_Toc26190663"/>
      <w:r>
        <w:rPr>
          <w:rFonts w:ascii="Courier New" w:hAnsi="Courier New" w:cs="Courier New"/>
          <w:sz w:val="18"/>
          <w:szCs w:val="18"/>
        </w:rPr>
        <w:t>PROJETO DE PAVIMENTAÇÃO</w:t>
      </w:r>
      <w:bookmarkEnd w:id="9"/>
      <w:bookmarkEnd w:id="10"/>
    </w:p>
    <w:p w:rsidR="00FD096C" w:rsidRDefault="00CA2918">
      <w:pPr>
        <w:pStyle w:val="Ttulo2"/>
        <w:numPr>
          <w:ilvl w:val="1"/>
          <w:numId w:val="2"/>
        </w:numPr>
        <w:spacing w:line="360" w:lineRule="auto"/>
        <w:rPr>
          <w:rFonts w:ascii="Courier New" w:hAnsi="Courier New" w:cs="Courier New"/>
          <w:sz w:val="18"/>
          <w:szCs w:val="18"/>
        </w:rPr>
      </w:pPr>
      <w:r>
        <w:t xml:space="preserve"> </w:t>
      </w:r>
      <w:bookmarkStart w:id="11" w:name="_Toc72845702"/>
      <w:r>
        <w:rPr>
          <w:rFonts w:ascii="Courier New" w:hAnsi="Courier New" w:cs="Courier New"/>
          <w:sz w:val="18"/>
          <w:szCs w:val="18"/>
        </w:rPr>
        <w:t>Regularização e compactação do subleito</w:t>
      </w:r>
      <w:bookmarkEnd w:id="11"/>
    </w:p>
    <w:p w:rsidR="00FD096C" w:rsidRDefault="00FD096C">
      <w:pPr>
        <w:pStyle w:val="PargrafodaLista"/>
        <w:spacing w:line="360" w:lineRule="auto"/>
        <w:ind w:left="0" w:firstLine="567"/>
        <w:rPr>
          <w:rFonts w:ascii="Courier New" w:hAnsi="Courier New" w:cs="Courier New"/>
          <w:b/>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Esta especificação se aplica à r</w:t>
      </w:r>
      <w:r>
        <w:rPr>
          <w:rFonts w:ascii="Courier New" w:hAnsi="Courier New" w:cs="Courier New"/>
          <w:sz w:val="18"/>
          <w:szCs w:val="18"/>
        </w:rPr>
        <w:t>egularização e compactação com equipamentos apropriados do subleito da via a ser pavimentada após a conclusão da terraplenagem.</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Regularização é a operação que é executada prévia e isoladamente na construção de outra camada do pavimento, destinada a </w:t>
      </w:r>
      <w:r>
        <w:rPr>
          <w:rFonts w:ascii="Courier New" w:hAnsi="Courier New" w:cs="Courier New"/>
          <w:sz w:val="18"/>
          <w:szCs w:val="18"/>
        </w:rPr>
        <w:t>conformar o subleito, quando necessário, transversal e longitudinalmente.</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São indicados os seguintes tipos de equipamentos para execução da regularização: motoniveladora com escarificador; caminhão pipa distribuidor de água; rolos compactadores tipo pé-de-</w:t>
      </w:r>
      <w:r>
        <w:rPr>
          <w:rFonts w:ascii="Courier New" w:hAnsi="Courier New" w:cs="Courier New"/>
          <w:sz w:val="18"/>
          <w:szCs w:val="18"/>
        </w:rPr>
        <w:t>carneiro, liso vibratório; grade de discos, etc.</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equipamentos de compactação e mistura, serão escolhidos de acordo com o tipo de material empregado e poderão ser utilizados outros, que não os especificados acima, desde que aceitos pela Fiscalização.</w:t>
      </w:r>
    </w:p>
    <w:p w:rsidR="00FD096C" w:rsidRDefault="00FD096C">
      <w:pPr>
        <w:pStyle w:val="Recuodecorpodetexto3"/>
        <w:spacing w:after="0" w:line="360" w:lineRule="auto"/>
        <w:ind w:left="0" w:firstLine="567"/>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12" w:name="_Toc72845703"/>
      <w:r>
        <w:rPr>
          <w:rFonts w:ascii="Courier New" w:hAnsi="Courier New" w:cs="Courier New"/>
          <w:sz w:val="18"/>
          <w:szCs w:val="18"/>
        </w:rPr>
        <w:t>Ex</w:t>
      </w:r>
      <w:r>
        <w:rPr>
          <w:rFonts w:ascii="Courier New" w:hAnsi="Courier New" w:cs="Courier New"/>
          <w:sz w:val="18"/>
          <w:szCs w:val="18"/>
        </w:rPr>
        <w:t>ecução de sub-base com rachão</w:t>
      </w:r>
      <w:bookmarkEnd w:id="12"/>
    </w:p>
    <w:p w:rsidR="00FD096C" w:rsidRDefault="00FD096C">
      <w:pPr>
        <w:rPr>
          <w:rFonts w:ascii="Courier New" w:hAnsi="Courier New" w:cs="Courier New"/>
          <w:sz w:val="18"/>
          <w:szCs w:val="18"/>
        </w:rPr>
      </w:pPr>
    </w:p>
    <w:p w:rsidR="00FD096C" w:rsidRDefault="00CA2918">
      <w:pPr>
        <w:pStyle w:val="Recuodecorpodetexto3"/>
        <w:spacing w:line="360" w:lineRule="auto"/>
        <w:ind w:left="0" w:firstLine="709"/>
        <w:contextualSpacing/>
        <w:jc w:val="both"/>
        <w:rPr>
          <w:rFonts w:ascii="Courier New" w:hAnsi="Courier New" w:cs="Courier New"/>
          <w:sz w:val="18"/>
          <w:szCs w:val="18"/>
        </w:rPr>
      </w:pPr>
      <w:r>
        <w:rPr>
          <w:rFonts w:ascii="Courier New" w:hAnsi="Courier New" w:cs="Courier New"/>
          <w:sz w:val="18"/>
          <w:szCs w:val="18"/>
        </w:rPr>
        <w:t>Consiste em uma das camadas do pavimento, composta por agregado graúdo devidamente compactado e com seus vazios preenchidos por material de enchimento. A sua execução deverá respeitar as dimensões, com as e inclinações indica</w:t>
      </w:r>
      <w:r>
        <w:rPr>
          <w:rFonts w:ascii="Courier New" w:hAnsi="Courier New" w:cs="Courier New"/>
          <w:sz w:val="18"/>
          <w:szCs w:val="18"/>
        </w:rPr>
        <w:t>das em projeto bem como atender as exigências constantes na especificação DAER-ES-P03/91, uma vez que não há especificação do DNIT para este serviço.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transporte do rachão será realizado através da utilização de caminhões basculantes, da pedreira até a ob</w:t>
      </w:r>
      <w:r>
        <w:rPr>
          <w:rFonts w:ascii="Courier New" w:hAnsi="Courier New" w:cs="Courier New"/>
          <w:sz w:val="18"/>
          <w:szCs w:val="18"/>
        </w:rPr>
        <w:t>ra conforme DMT indicada no projeto.</w:t>
      </w:r>
    </w:p>
    <w:p w:rsidR="00FD096C" w:rsidRDefault="00CA2918">
      <w:pPr>
        <w:pStyle w:val="Ttulo2"/>
        <w:numPr>
          <w:ilvl w:val="1"/>
          <w:numId w:val="2"/>
        </w:numPr>
        <w:spacing w:line="360" w:lineRule="auto"/>
        <w:rPr>
          <w:rFonts w:ascii="Courier New" w:hAnsi="Courier New" w:cs="Courier New"/>
          <w:sz w:val="18"/>
          <w:szCs w:val="18"/>
        </w:rPr>
      </w:pPr>
      <w:bookmarkStart w:id="13" w:name="_Toc72845704"/>
      <w:r>
        <w:rPr>
          <w:rFonts w:ascii="Courier New" w:hAnsi="Courier New" w:cs="Courier New"/>
          <w:sz w:val="18"/>
          <w:szCs w:val="18"/>
        </w:rPr>
        <w:t>Camada de base de brita graduada</w:t>
      </w:r>
      <w:bookmarkEnd w:id="13"/>
    </w:p>
    <w:p w:rsidR="00FD096C" w:rsidRDefault="00FD096C">
      <w:pPr>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A camada de base da estrutura do pavimento será constituída por uma camada de brita drenante e pela base de brita graduada, na largura e espessura do projeto, após a compactação, e </w:t>
      </w:r>
      <w:r>
        <w:rPr>
          <w:rFonts w:ascii="Courier New" w:hAnsi="Courier New" w:cs="Courier New"/>
          <w:sz w:val="18"/>
          <w:szCs w:val="18"/>
        </w:rPr>
        <w:t>consistirão no fornecimento de brita, espalhamento, umedecimento, compactação e transporte dos agregados entre as instalações de britagem da contratada e o canteiro de obras.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Esta especificação se aplica à execução de base de brita granular constituída de </w:t>
      </w:r>
      <w:r>
        <w:rPr>
          <w:rFonts w:ascii="Courier New" w:hAnsi="Courier New" w:cs="Courier New"/>
          <w:sz w:val="18"/>
          <w:szCs w:val="18"/>
        </w:rPr>
        <w:t>pedra britada graduada, cuja curva granulométrica deverá se enquadrar nas faixas especificadas pelo DAER (espec. 08/1991).</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serviços somente poderão ser iniciados, após a conclusão dos serviços de terraplenagem e regularização do subleito, da aceitação d</w:t>
      </w:r>
      <w:r>
        <w:rPr>
          <w:rFonts w:ascii="Courier New" w:hAnsi="Courier New" w:cs="Courier New"/>
          <w:sz w:val="18"/>
          <w:szCs w:val="18"/>
        </w:rPr>
        <w:t>os resultados apresentados pelos ensaios de laboratório e deverão ser executados isoladamente da construção das outras camadas do pavimento.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Os serviços de construção da camada de base deverão ser executados mecanicamente, constando o equipamento mínimo ne</w:t>
      </w:r>
      <w:r>
        <w:rPr>
          <w:rFonts w:ascii="Courier New" w:hAnsi="Courier New" w:cs="Courier New"/>
          <w:sz w:val="18"/>
          <w:szCs w:val="18"/>
        </w:rPr>
        <w:t>cessário: motoniveladora com escarificador; caminhão pipa distribuidor de água; rolo compactador vibratório liso; caminhões basculantes para o transporte do material e carregadeira. Além destes, poderão ser utilizados outros equipamentos, aceitos pela Fisc</w:t>
      </w:r>
      <w:r>
        <w:rPr>
          <w:rFonts w:ascii="Courier New" w:hAnsi="Courier New" w:cs="Courier New"/>
          <w:sz w:val="18"/>
          <w:szCs w:val="18"/>
        </w:rPr>
        <w:t>alização.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Será realizado ensaio de grau de compactação, granulometria e teor de umidade e verificação do material na pista. </w:t>
      </w:r>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14" w:name="_Toc72845705"/>
      <w:r>
        <w:rPr>
          <w:rFonts w:ascii="Courier New" w:hAnsi="Courier New" w:cs="Courier New"/>
          <w:sz w:val="18"/>
          <w:szCs w:val="18"/>
        </w:rPr>
        <w:t>Imprimação com CM-30, inclusive asfalto e transporte</w:t>
      </w:r>
      <w:bookmarkEnd w:id="14"/>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Imprimação é uma aplicação de película de material betuminoso, CM-30, aplica</w:t>
      </w:r>
      <w:r>
        <w:rPr>
          <w:rFonts w:ascii="Courier New" w:hAnsi="Courier New" w:cs="Courier New"/>
          <w:sz w:val="18"/>
          <w:szCs w:val="18"/>
        </w:rPr>
        <w:t>do sobre a superfície da base granular concluída, antes da execução de um revestimento betuminoso qualquer, objetivando conferir coesão superficial, impermeabilizar e permitir condições de aderência entre a camada existente e o revestimento a ser executado</w:t>
      </w:r>
      <w:r>
        <w:rPr>
          <w:rFonts w:ascii="Courier New" w:hAnsi="Courier New" w:cs="Courier New"/>
          <w:sz w:val="18"/>
          <w:szCs w:val="18"/>
        </w:rPr>
        <w:t>, será executada especificamente nas áreas onde foram corrigidas pela falta de capacidade de suporte.</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Primeiramente deverá ser procedida a limpeza adequada da base através de varredura e, logo após, executado o espalhamento do ligante asfáltico (CM-30) com</w:t>
      </w:r>
      <w:r>
        <w:rPr>
          <w:rFonts w:ascii="Courier New" w:hAnsi="Courier New" w:cs="Courier New"/>
          <w:sz w:val="18"/>
          <w:szCs w:val="18"/>
        </w:rPr>
        <w:t xml:space="preserve"> equipamento adequado.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Aplicar o ligante betuminoso sendo que a taxa a ser utilizada deverá variar entre 0,8 a 1,2 l/m². Será verificada pelo menos uma taxa de aplicação através de ensaio adequado “bandeja”.</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Para varredura serão usadas vassouras mecânicas </w:t>
      </w:r>
      <w:r>
        <w:rPr>
          <w:rFonts w:ascii="Courier New" w:hAnsi="Courier New" w:cs="Courier New"/>
          <w:sz w:val="18"/>
          <w:szCs w:val="18"/>
        </w:rPr>
        <w:t>e manuais. O espalhamento do ligante asfáltico deverá ser feito por meio de carros equipados com bomba reguladora de pressão e sistema completo de aquecimento, capazes de realizar uma aplicação uniforme do material, sem atomização, nas taxas e limites de t</w:t>
      </w:r>
      <w:r>
        <w:rPr>
          <w:rFonts w:ascii="Courier New" w:hAnsi="Courier New" w:cs="Courier New"/>
          <w:sz w:val="18"/>
          <w:szCs w:val="18"/>
        </w:rPr>
        <w:t>emperatura especificados. Devem dispor de tacômetro, calibradores e termômetros, em locais de fácil observação, e ainda de espargidor manual para tratamento de pequenas superfícies e correções localizadas.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As barras de distribuição, do tipo de circulação </w:t>
      </w:r>
      <w:r>
        <w:rPr>
          <w:rFonts w:ascii="Courier New" w:hAnsi="Courier New" w:cs="Courier New"/>
          <w:sz w:val="18"/>
          <w:szCs w:val="18"/>
        </w:rPr>
        <w:t>plena, serão obrigatoriamente dotadas de dispositivo que permita, além de ajustamentos verticais, larguras variáveis de espalhamento pelo menos de 4,0 metros.</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O dispositivo de aquecimento do distribuidor deverá propiciar constante circulação e agitação do </w:t>
      </w:r>
      <w:r>
        <w:rPr>
          <w:rFonts w:ascii="Courier New" w:hAnsi="Courier New" w:cs="Courier New"/>
          <w:sz w:val="18"/>
          <w:szCs w:val="18"/>
        </w:rPr>
        <w:t>material de imprimação;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depósito de ligante asfáltico, quando necessário, deve ser equipado com dispositivo que permita o aquecimento adequado e uniforme do conteúdo do recipiente. O depósito deve ter uma capacidade tal que possa armazenar a quantidade d</w:t>
      </w:r>
      <w:r>
        <w:rPr>
          <w:rFonts w:ascii="Courier New" w:hAnsi="Courier New" w:cs="Courier New"/>
          <w:sz w:val="18"/>
          <w:szCs w:val="18"/>
        </w:rPr>
        <w:t>e material asfáltico a ser aplicado em, pelo menos, um dia de trabalho.</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 imprimação será medida em m² de área executada.</w:t>
      </w:r>
    </w:p>
    <w:p w:rsidR="00FD096C" w:rsidRDefault="00FD096C">
      <w:pPr>
        <w:pStyle w:val="Recuodecorpodetexto3"/>
        <w:spacing w:after="0" w:line="360" w:lineRule="auto"/>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15" w:name="_Toc72845706"/>
      <w:bookmarkStart w:id="16" w:name="_Toc26190664"/>
      <w:r>
        <w:rPr>
          <w:rFonts w:ascii="Courier New" w:hAnsi="Courier New" w:cs="Courier New"/>
          <w:sz w:val="18"/>
          <w:szCs w:val="18"/>
        </w:rPr>
        <w:t>Limpeza de Pista</w:t>
      </w:r>
      <w:bookmarkEnd w:id="15"/>
      <w:bookmarkEnd w:id="16"/>
    </w:p>
    <w:p w:rsidR="00FD096C" w:rsidRDefault="00FD096C">
      <w:pPr>
        <w:pStyle w:val="Recuodecorpodetexto3"/>
        <w:spacing w:after="0" w:line="360" w:lineRule="auto"/>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b/>
        <w:t>Previamente, deverá ser procedida a limpeza/lavagem da pista de calçamento existente excedendo 5 metros além da li</w:t>
      </w:r>
      <w:r>
        <w:rPr>
          <w:rFonts w:ascii="Courier New" w:hAnsi="Courier New" w:cs="Courier New"/>
          <w:sz w:val="18"/>
          <w:szCs w:val="18"/>
        </w:rPr>
        <w:t>nha dos meios-fios em direção as ruas perpendiculares, visando retirar todo e qualquer detrito que possa prejudicar a aderência da nova camada asfáltica ao substrato.</w:t>
      </w:r>
    </w:p>
    <w:p w:rsidR="00FD096C" w:rsidRDefault="00CA2918">
      <w:pPr>
        <w:pStyle w:val="Ttulo2"/>
        <w:numPr>
          <w:ilvl w:val="1"/>
          <w:numId w:val="2"/>
        </w:numPr>
        <w:spacing w:line="360" w:lineRule="auto"/>
        <w:rPr>
          <w:rFonts w:ascii="Courier New" w:hAnsi="Courier New" w:cs="Courier New"/>
          <w:sz w:val="18"/>
          <w:szCs w:val="18"/>
        </w:rPr>
      </w:pPr>
      <w:bookmarkStart w:id="17" w:name="_Toc72845707"/>
      <w:bookmarkStart w:id="18" w:name="_Toc26190665"/>
      <w:r>
        <w:rPr>
          <w:rFonts w:ascii="Courier New" w:hAnsi="Courier New" w:cs="Courier New"/>
          <w:sz w:val="18"/>
          <w:szCs w:val="18"/>
        </w:rPr>
        <w:t>Pintura de Ligação</w:t>
      </w:r>
      <w:bookmarkEnd w:id="17"/>
      <w:bookmarkEnd w:id="18"/>
    </w:p>
    <w:p w:rsidR="00FD096C" w:rsidRDefault="00FD096C">
      <w:pPr>
        <w:pStyle w:val="Recuodecorpodetexto3"/>
        <w:spacing w:after="0" w:line="360" w:lineRule="auto"/>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Tal serviço consiste na aplicação de material betuminoso sobre a supe</w:t>
      </w:r>
      <w:r>
        <w:rPr>
          <w:rFonts w:ascii="Courier New" w:hAnsi="Courier New" w:cs="Courier New"/>
          <w:sz w:val="18"/>
          <w:szCs w:val="18"/>
        </w:rPr>
        <w:t xml:space="preserve">rfície da base, para promover aderência entre um revestimento betuminoso e a camada subjacente. </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material utilizado será emulsão asfáltica tipo RR-2C, diluído em água na proporção 1:1, e aplicado na taxa de 0,50 a 0,80 litros/ m² de tal forma que a pelíc</w:t>
      </w:r>
      <w:r>
        <w:rPr>
          <w:rFonts w:ascii="Courier New" w:hAnsi="Courier New" w:cs="Courier New"/>
          <w:sz w:val="18"/>
          <w:szCs w:val="18"/>
        </w:rPr>
        <w:t>ula de asfalto residual fique em torno de 0,3mm. O equipamento utilizado é o caminhão espargidor, salvo em locais de difícil acesso ou em pontos falhos que deverá ser utilizado o espargidor manual. Na execução do serviço deverão ser obedecidas as especific</w:t>
      </w:r>
      <w:r>
        <w:rPr>
          <w:rFonts w:ascii="Courier New" w:hAnsi="Courier New" w:cs="Courier New"/>
          <w:sz w:val="18"/>
          <w:szCs w:val="18"/>
        </w:rPr>
        <w:t>ações DAER-ES-P13/91.</w:t>
      </w:r>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19" w:name="_Toc72845708"/>
      <w:bookmarkStart w:id="20" w:name="_Toc26190666"/>
      <w:r>
        <w:rPr>
          <w:rFonts w:ascii="Courier New" w:hAnsi="Courier New" w:cs="Courier New"/>
          <w:sz w:val="18"/>
          <w:szCs w:val="18"/>
        </w:rPr>
        <w:t>Pré misturado a quente e Concreto Betuminoso Usinado à Quente (C.B.U.Q) – Reperfilagem e Camada de Rolamento</w:t>
      </w:r>
      <w:bookmarkEnd w:id="19"/>
      <w:bookmarkEnd w:id="20"/>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O pré misturado a quente e um tipo de concreto asfáltico. Revestimento resultante da mistura a quente, em usina adequada, d</w:t>
      </w:r>
      <w:r>
        <w:rPr>
          <w:rFonts w:ascii="Courier New" w:hAnsi="Courier New" w:cs="Courier New"/>
          <w:sz w:val="18"/>
          <w:szCs w:val="18"/>
        </w:rPr>
        <w:t>e agregado mineral graduado, material de enchimento e material betuminoso (CAP 50/70), espalhado e comprimido a quente sobre a base imprimada. Diferencia-se do CBUQ, em virtude de um menos consumo de CAP na mistura e agregados mais graúdos na composição. S</w:t>
      </w:r>
      <w:r>
        <w:rPr>
          <w:rFonts w:ascii="Courier New" w:hAnsi="Courier New" w:cs="Courier New"/>
          <w:sz w:val="18"/>
          <w:szCs w:val="18"/>
        </w:rPr>
        <w:t xml:space="preserve">endo indicado para camadas de preenchimento (menos nobres que o CBUQ). </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Após executada a pintura de ligação, serão executados os serviços de pavimentação asfáltica com CBUQ, composto das seguintes etapas: usinagem, transporte, espalhamento e compactação. A</w:t>
      </w:r>
      <w:r>
        <w:rPr>
          <w:rFonts w:ascii="Courier New" w:hAnsi="Courier New" w:cs="Courier New"/>
          <w:sz w:val="18"/>
          <w:szCs w:val="18"/>
        </w:rPr>
        <w:t xml:space="preserve"> mistura a ser aplicada deverá estar de acordo com o projeto fornecido pela Contratada e com as especificações de serviço do DAER ES–P16/91.</w:t>
      </w:r>
    </w:p>
    <w:p w:rsidR="00FD096C" w:rsidRDefault="00CA2918">
      <w:pPr>
        <w:spacing w:line="360" w:lineRule="auto"/>
        <w:ind w:firstLine="720"/>
        <w:jc w:val="both"/>
        <w:rPr>
          <w:rFonts w:ascii="Courier New" w:hAnsi="Courier New" w:cs="Courier New"/>
          <w:sz w:val="18"/>
          <w:szCs w:val="18"/>
        </w:rPr>
      </w:pPr>
      <w:r>
        <w:rPr>
          <w:rFonts w:ascii="Courier New" w:hAnsi="Courier New" w:cs="Courier New"/>
          <w:sz w:val="18"/>
          <w:szCs w:val="18"/>
        </w:rPr>
        <w:t xml:space="preserve">Os equipamentos a serem utilizados para execução dos serviços são: vibro acabadora, que proporcione o espalhamento </w:t>
      </w:r>
      <w:r>
        <w:rPr>
          <w:rFonts w:ascii="Courier New" w:hAnsi="Courier New" w:cs="Courier New"/>
          <w:sz w:val="18"/>
          <w:szCs w:val="18"/>
        </w:rPr>
        <w:t>homogêneo e de maneira que se obtenha a espessura indicada, o rolo de pneus, que proporcione a compactação desejada e o rolo tandem liso que proporcione uma superfície lisa e desempenada.</w:t>
      </w:r>
    </w:p>
    <w:p w:rsidR="00FD096C" w:rsidRDefault="00CA2918">
      <w:pPr>
        <w:spacing w:line="360" w:lineRule="auto"/>
        <w:ind w:firstLine="720"/>
        <w:jc w:val="both"/>
        <w:rPr>
          <w:rFonts w:ascii="Courier New" w:hAnsi="Courier New" w:cs="Courier New"/>
          <w:sz w:val="18"/>
          <w:szCs w:val="18"/>
        </w:rPr>
      </w:pPr>
      <w:r>
        <w:rPr>
          <w:rFonts w:ascii="Courier New" w:hAnsi="Courier New" w:cs="Courier New"/>
          <w:sz w:val="18"/>
          <w:szCs w:val="18"/>
        </w:rPr>
        <w:t>Visando maximizar a qualidade do material / serviço aplicado, a mist</w:t>
      </w:r>
      <w:r>
        <w:rPr>
          <w:rFonts w:ascii="Courier New" w:hAnsi="Courier New" w:cs="Courier New"/>
          <w:sz w:val="18"/>
          <w:szCs w:val="18"/>
        </w:rPr>
        <w:t>ura asfáltica deverá ser fabricada em usina gravimétrica ou volumétrica localizada a, no máximo, 100 km do local das obras.</w:t>
      </w:r>
    </w:p>
    <w:p w:rsidR="00FD096C" w:rsidRDefault="00CA2918">
      <w:pPr>
        <w:spacing w:line="360" w:lineRule="auto"/>
        <w:ind w:firstLine="720"/>
        <w:jc w:val="both"/>
        <w:rPr>
          <w:rFonts w:ascii="Courier New" w:hAnsi="Courier New" w:cs="Courier New"/>
          <w:sz w:val="18"/>
          <w:szCs w:val="18"/>
        </w:rPr>
      </w:pPr>
      <w:r>
        <w:rPr>
          <w:rFonts w:ascii="Courier New" w:hAnsi="Courier New" w:cs="Courier New"/>
          <w:sz w:val="18"/>
          <w:szCs w:val="18"/>
        </w:rPr>
        <w:t>Deverá ser observado o completo resfriamento do revestimento para abertura ao tráfego.</w:t>
      </w:r>
    </w:p>
    <w:p w:rsidR="00FD096C" w:rsidRDefault="00FD096C">
      <w:pPr>
        <w:spacing w:line="360" w:lineRule="auto"/>
        <w:ind w:firstLine="720"/>
        <w:jc w:val="both"/>
        <w:rPr>
          <w:rFonts w:ascii="Courier New" w:hAnsi="Courier New" w:cs="Courier New"/>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21" w:name="_Toc72845709"/>
      <w:r>
        <w:rPr>
          <w:rFonts w:ascii="Courier New" w:hAnsi="Courier New" w:cs="Courier New"/>
          <w:sz w:val="18"/>
          <w:szCs w:val="18"/>
        </w:rPr>
        <w:t>DRENAGEM</w:t>
      </w:r>
      <w:bookmarkEnd w:id="21"/>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 xml:space="preserve">Os bueiros serão refeitos nas </w:t>
      </w:r>
      <w:r>
        <w:rPr>
          <w:rFonts w:ascii="Courier New" w:hAnsi="Courier New" w:cs="Courier New"/>
          <w:sz w:val="18"/>
          <w:szCs w:val="18"/>
        </w:rPr>
        <w:t>travessias e nos acessos onde forem necessários, conforme definido pelo projeto de drenagem, conforme necessidade de cada bueiro individualmente.</w:t>
      </w: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A fim de adequar o sistema de drenagem, as caixas coletoras também serão refeitas, conforme projeto, para melh</w:t>
      </w:r>
      <w:r>
        <w:rPr>
          <w:rFonts w:ascii="Courier New" w:hAnsi="Courier New" w:cs="Courier New"/>
          <w:sz w:val="18"/>
          <w:szCs w:val="18"/>
        </w:rPr>
        <w:t>orar a destinação final da água da chuva.</w:t>
      </w:r>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FD096C">
      <w:pPr>
        <w:pStyle w:val="Recuodecorpodetexto3"/>
        <w:spacing w:after="0" w:line="360" w:lineRule="auto"/>
        <w:ind w:left="0" w:firstLine="709"/>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22" w:name="_Toc72845710"/>
      <w:r>
        <w:rPr>
          <w:rFonts w:ascii="Courier New" w:hAnsi="Courier New" w:cs="Courier New"/>
          <w:sz w:val="18"/>
          <w:szCs w:val="18"/>
        </w:rPr>
        <w:t>Boca de Bueiro</w:t>
      </w:r>
      <w:bookmarkEnd w:id="22"/>
    </w:p>
    <w:p w:rsidR="00FD096C" w:rsidRDefault="00FD096C">
      <w:pPr>
        <w:pStyle w:val="Recuodecorpodetexto3"/>
        <w:spacing w:line="360" w:lineRule="auto"/>
        <w:ind w:firstLine="709"/>
        <w:contextualSpacing/>
        <w:jc w:val="both"/>
        <w:rPr>
          <w:rFonts w:ascii="Courier New" w:hAnsi="Courier New" w:cs="Courier New"/>
          <w:sz w:val="18"/>
          <w:szCs w:val="18"/>
        </w:rPr>
      </w:pPr>
    </w:p>
    <w:p w:rsidR="00FD096C" w:rsidRDefault="00CA2918">
      <w:pPr>
        <w:pStyle w:val="Recuodecorpodetexto3"/>
        <w:spacing w:after="0" w:line="360" w:lineRule="auto"/>
        <w:ind w:left="0" w:firstLine="709"/>
        <w:contextualSpacing/>
        <w:jc w:val="both"/>
        <w:rPr>
          <w:rFonts w:ascii="Courier New" w:hAnsi="Courier New" w:cs="Courier New"/>
          <w:sz w:val="18"/>
          <w:szCs w:val="18"/>
        </w:rPr>
      </w:pPr>
      <w:r>
        <w:rPr>
          <w:rFonts w:ascii="Courier New" w:hAnsi="Courier New" w:cs="Courier New"/>
          <w:sz w:val="18"/>
          <w:szCs w:val="18"/>
        </w:rPr>
        <w:t>Dispositivo construído em alvenaria de bloco de concreto ou pedra grês, executado sobre lastro de concreto, destinado a captar transferir as águas para os bueiros e/ou direcionar a saída dos mesm</w:t>
      </w:r>
      <w:r>
        <w:rPr>
          <w:rFonts w:ascii="Courier New" w:hAnsi="Courier New" w:cs="Courier New"/>
          <w:sz w:val="18"/>
          <w:szCs w:val="18"/>
        </w:rPr>
        <w:t>os para o local de deságue, além de proteger a montante e jusante dos tubos de obstruções e possíveis avarias.</w:t>
      </w:r>
    </w:p>
    <w:p w:rsidR="00FD096C" w:rsidRDefault="00FD096C">
      <w:pPr>
        <w:pStyle w:val="Recuodecorpodetexto3"/>
        <w:spacing w:after="0" w:line="360" w:lineRule="auto"/>
        <w:ind w:left="0" w:firstLine="567"/>
        <w:contextualSpacing/>
        <w:jc w:val="both"/>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23" w:name="_Toc72845711"/>
      <w:r>
        <w:rPr>
          <w:rFonts w:ascii="Courier New" w:hAnsi="Courier New" w:cs="Courier New"/>
          <w:sz w:val="18"/>
          <w:szCs w:val="18"/>
        </w:rPr>
        <w:t>Caixa coletora boca-de-lobo combinada – tampa de concreto e gradeada</w:t>
      </w:r>
      <w:bookmarkEnd w:id="23"/>
    </w:p>
    <w:p w:rsidR="00FD096C" w:rsidRDefault="00FD096C">
      <w:pPr>
        <w:spacing w:line="360" w:lineRule="auto"/>
        <w:ind w:firstLine="720"/>
        <w:jc w:val="both"/>
        <w:rPr>
          <w:rFonts w:ascii="Courier New" w:hAnsi="Courier New" w:cs="Courier New"/>
          <w:sz w:val="18"/>
          <w:szCs w:val="18"/>
        </w:rPr>
      </w:pPr>
    </w:p>
    <w:p w:rsidR="00FD096C" w:rsidRDefault="00CA2918">
      <w:pPr>
        <w:spacing w:line="360" w:lineRule="auto"/>
        <w:ind w:firstLine="720"/>
        <w:jc w:val="both"/>
        <w:rPr>
          <w:rFonts w:ascii="Courier New" w:hAnsi="Courier New" w:cs="Courier New"/>
          <w:sz w:val="18"/>
          <w:szCs w:val="18"/>
        </w:rPr>
      </w:pPr>
      <w:r>
        <w:rPr>
          <w:rFonts w:ascii="Courier New" w:hAnsi="Courier New" w:cs="Courier New"/>
          <w:sz w:val="18"/>
          <w:szCs w:val="18"/>
        </w:rPr>
        <w:t>Dispositivo construído em alvenaria de bloco de concreto ou pedra grês, re</w:t>
      </w:r>
      <w:r>
        <w:rPr>
          <w:rFonts w:ascii="Courier New" w:hAnsi="Courier New" w:cs="Courier New"/>
          <w:sz w:val="18"/>
          <w:szCs w:val="18"/>
        </w:rPr>
        <w:t>bocado internamente e executado sobre lastro de brita e concreto, cuja função é receber as águas pluviais que escoam pela via e direcioná-las à rede pluvial. O tipo “combinada” consiste em uma caixa com tampa de concreto ligada à uma caixa com tampa gradea</w:t>
      </w:r>
      <w:r>
        <w:rPr>
          <w:rFonts w:ascii="Courier New" w:hAnsi="Courier New" w:cs="Courier New"/>
          <w:sz w:val="18"/>
          <w:szCs w:val="18"/>
        </w:rPr>
        <w:t>da instalada no pavimento, conforme detalhamento apresentado no projeto. A água será captada através da grade e do meio-fio vazado.</w:t>
      </w:r>
    </w:p>
    <w:p w:rsidR="00FD096C" w:rsidRDefault="00FD096C">
      <w:pPr>
        <w:spacing w:line="360" w:lineRule="auto"/>
        <w:ind w:firstLine="720"/>
        <w:jc w:val="both"/>
        <w:rPr>
          <w:rFonts w:ascii="Courier New" w:hAnsi="Courier New" w:cs="Courier New"/>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24" w:name="_Toc72845712"/>
      <w:bookmarkStart w:id="25" w:name="_Toc26190667"/>
      <w:r>
        <w:rPr>
          <w:rFonts w:ascii="Courier New" w:hAnsi="Courier New" w:cs="Courier New"/>
          <w:sz w:val="18"/>
          <w:szCs w:val="18"/>
        </w:rPr>
        <w:t>PROJETO DE SINALIZAÇÃO</w:t>
      </w:r>
      <w:bookmarkEnd w:id="24"/>
      <w:bookmarkEnd w:id="25"/>
    </w:p>
    <w:p w:rsidR="00FD096C" w:rsidRDefault="00CA2918">
      <w:pPr>
        <w:spacing w:line="360" w:lineRule="auto"/>
        <w:jc w:val="both"/>
        <w:rPr>
          <w:rFonts w:ascii="Courier New" w:hAnsi="Courier New" w:cs="Courier New"/>
          <w:sz w:val="18"/>
          <w:szCs w:val="18"/>
        </w:rPr>
      </w:pPr>
      <w:r>
        <w:rPr>
          <w:rFonts w:ascii="Courier New" w:hAnsi="Courier New" w:cs="Courier New"/>
          <w:sz w:val="18"/>
          <w:szCs w:val="18"/>
        </w:rPr>
        <w:tab/>
        <w:t>O Projeto de Sinalização Horizontal e Sinalização Vertical nortearam-se pelo manual de Instruções d</w:t>
      </w:r>
      <w:r>
        <w:rPr>
          <w:rFonts w:ascii="Courier New" w:hAnsi="Courier New" w:cs="Courier New"/>
          <w:sz w:val="18"/>
          <w:szCs w:val="18"/>
        </w:rPr>
        <w:t>e Sinalização Rodoviária do DAER/RS (março/2006).</w:t>
      </w:r>
    </w:p>
    <w:p w:rsidR="00FD096C" w:rsidRDefault="00CA2918">
      <w:pPr>
        <w:pStyle w:val="WW-Corpodetexto2"/>
        <w:ind w:firstLine="851"/>
        <w:rPr>
          <w:rFonts w:ascii="Courier New" w:hAnsi="Courier New" w:cs="Courier New"/>
          <w:sz w:val="18"/>
          <w:szCs w:val="18"/>
        </w:rPr>
      </w:pPr>
      <w:r>
        <w:rPr>
          <w:rFonts w:ascii="Courier New" w:hAnsi="Courier New" w:cs="Courier New"/>
          <w:sz w:val="18"/>
          <w:szCs w:val="18"/>
        </w:rPr>
        <w:t>A sinalização proposta atende a princípios de visibilidade e legibilidade diurna e noturna, compreensão rápida de significado das indicações, informações, advertências e conselhos educativos, baseados no Pr</w:t>
      </w:r>
      <w:r>
        <w:rPr>
          <w:rFonts w:ascii="Courier New" w:hAnsi="Courier New" w:cs="Courier New"/>
          <w:sz w:val="18"/>
          <w:szCs w:val="18"/>
        </w:rPr>
        <w:t>ojeto Geométrico em planta e perfil.</w:t>
      </w:r>
    </w:p>
    <w:p w:rsidR="00FD096C" w:rsidRDefault="00FD096C">
      <w:pPr>
        <w:spacing w:after="200" w:line="360" w:lineRule="auto"/>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26" w:name="_Toc26190668"/>
      <w:r>
        <w:rPr>
          <w:rFonts w:ascii="Courier New" w:hAnsi="Courier New" w:cs="Courier New"/>
          <w:sz w:val="18"/>
          <w:szCs w:val="18"/>
        </w:rPr>
        <w:tab/>
      </w:r>
      <w:bookmarkStart w:id="27" w:name="_Toc72845713"/>
      <w:r>
        <w:rPr>
          <w:rFonts w:ascii="Courier New" w:hAnsi="Courier New" w:cs="Courier New"/>
          <w:sz w:val="18"/>
          <w:szCs w:val="18"/>
        </w:rPr>
        <w:t>Sinalização Horizontal</w:t>
      </w:r>
      <w:bookmarkEnd w:id="26"/>
      <w:bookmarkEnd w:id="27"/>
    </w:p>
    <w:p w:rsidR="00FD096C" w:rsidRDefault="00FD096C">
      <w:pPr>
        <w:pStyle w:val="WW-Corpodetexto2"/>
        <w:ind w:firstLine="851"/>
        <w:rPr>
          <w:rFonts w:ascii="Courier New" w:hAnsi="Courier New" w:cs="Courier New"/>
          <w:sz w:val="18"/>
          <w:szCs w:val="18"/>
        </w:rPr>
      </w:pPr>
    </w:p>
    <w:p w:rsidR="00FD096C" w:rsidRDefault="00CA2918">
      <w:pPr>
        <w:pStyle w:val="WW-Corpodetexto2"/>
        <w:ind w:firstLine="851"/>
        <w:rPr>
          <w:rFonts w:ascii="Courier New" w:hAnsi="Courier New" w:cs="Courier New"/>
          <w:sz w:val="18"/>
          <w:szCs w:val="18"/>
        </w:rPr>
      </w:pPr>
      <w:r>
        <w:rPr>
          <w:rFonts w:ascii="Courier New" w:hAnsi="Courier New" w:cs="Courier New"/>
          <w:sz w:val="18"/>
          <w:szCs w:val="18"/>
        </w:rPr>
        <w:t xml:space="preserve">Tem como finalidade demarcar as faixas de rolamento e disciplinar a canalização do fluxo de veículos. Serão utilizadas as cores branca e amarela, designando respectivamente orientação e </w:t>
      </w:r>
      <w:r>
        <w:rPr>
          <w:rFonts w:ascii="Courier New" w:hAnsi="Courier New" w:cs="Courier New"/>
          <w:sz w:val="18"/>
          <w:szCs w:val="18"/>
        </w:rPr>
        <w:t>regulamentação. Serão aplicadas à frio, com tintas acrílicas e com propriedades refletivas, obtidas através do pré-adicionamento e posterior aspersão de microesferas de vidro.</w:t>
      </w:r>
    </w:p>
    <w:p w:rsidR="00FD096C" w:rsidRDefault="00FD096C">
      <w:pPr>
        <w:pStyle w:val="WW-Corpodetexto2"/>
        <w:rPr>
          <w:rFonts w:ascii="Courier New" w:hAnsi="Courier New" w:cs="Courier New"/>
          <w:b/>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28" w:name="_Toc72845714"/>
      <w:bookmarkStart w:id="29" w:name="_Toc26190669"/>
      <w:r>
        <w:rPr>
          <w:rFonts w:ascii="Courier New" w:hAnsi="Courier New" w:cs="Courier New"/>
          <w:sz w:val="18"/>
          <w:szCs w:val="18"/>
        </w:rPr>
        <w:t>Linhas Laterais Demarcadoras dos Bordos da Pista de Rolamento</w:t>
      </w:r>
      <w:bookmarkEnd w:id="28"/>
      <w:bookmarkEnd w:id="29"/>
    </w:p>
    <w:p w:rsidR="00FD096C" w:rsidRDefault="00FD096C">
      <w:pPr>
        <w:spacing w:line="360" w:lineRule="auto"/>
        <w:rPr>
          <w:rFonts w:ascii="Courier New" w:hAnsi="Courier New" w:cs="Courier New"/>
          <w:sz w:val="18"/>
          <w:szCs w:val="18"/>
        </w:rPr>
      </w:pPr>
    </w:p>
    <w:p w:rsidR="00FD096C" w:rsidRDefault="00CA2918">
      <w:pPr>
        <w:pStyle w:val="WW-Corpodetexto2"/>
        <w:ind w:firstLine="851"/>
        <w:rPr>
          <w:rFonts w:ascii="Courier New" w:hAnsi="Courier New" w:cs="Courier New"/>
          <w:sz w:val="18"/>
          <w:szCs w:val="18"/>
        </w:rPr>
      </w:pPr>
      <w:r>
        <w:rPr>
          <w:rFonts w:ascii="Courier New" w:hAnsi="Courier New" w:cs="Courier New"/>
          <w:sz w:val="18"/>
          <w:szCs w:val="18"/>
        </w:rPr>
        <w:t>Estão localizada</w:t>
      </w:r>
      <w:r>
        <w:rPr>
          <w:rFonts w:ascii="Courier New" w:hAnsi="Courier New" w:cs="Courier New"/>
          <w:sz w:val="18"/>
          <w:szCs w:val="18"/>
        </w:rPr>
        <w:t>s ao longo do trecho distantes dos bordos da pista de rolamento conforme a necessidade de cada rua, sofrendo inflexão no acesso, passando a desenvolver-se ao longo dos ramos. Serão pintadas, com tinta refletiva com 15 cm de largura e cor branca.</w:t>
      </w:r>
    </w:p>
    <w:p w:rsidR="00FD096C" w:rsidRDefault="00FD096C">
      <w:pPr>
        <w:pStyle w:val="WW-Corpodetexto2"/>
        <w:ind w:firstLine="851"/>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30" w:name="_Toc72845715"/>
      <w:bookmarkStart w:id="31" w:name="_Toc26190670"/>
      <w:r>
        <w:rPr>
          <w:rFonts w:ascii="Courier New" w:hAnsi="Courier New" w:cs="Courier New"/>
          <w:sz w:val="18"/>
          <w:szCs w:val="18"/>
        </w:rPr>
        <w:t>Linhas De</w:t>
      </w:r>
      <w:r>
        <w:rPr>
          <w:rFonts w:ascii="Courier New" w:hAnsi="Courier New" w:cs="Courier New"/>
          <w:sz w:val="18"/>
          <w:szCs w:val="18"/>
        </w:rPr>
        <w:t>marcadoras de Faixa de Tráfego</w:t>
      </w:r>
      <w:bookmarkEnd w:id="30"/>
      <w:bookmarkEnd w:id="31"/>
    </w:p>
    <w:p w:rsidR="00FD096C" w:rsidRDefault="00FD096C">
      <w:pPr>
        <w:pStyle w:val="WW-Corpodetexto2"/>
        <w:ind w:firstLine="851"/>
        <w:rPr>
          <w:rFonts w:ascii="Courier New" w:hAnsi="Courier New" w:cs="Courier New"/>
          <w:sz w:val="18"/>
          <w:szCs w:val="18"/>
        </w:rPr>
      </w:pPr>
    </w:p>
    <w:p w:rsidR="00FD096C" w:rsidRDefault="00CA2918">
      <w:pPr>
        <w:pStyle w:val="WW-Corpodetexto2"/>
        <w:ind w:firstLine="851"/>
        <w:rPr>
          <w:rFonts w:ascii="Courier New" w:hAnsi="Courier New" w:cs="Courier New"/>
          <w:sz w:val="18"/>
          <w:szCs w:val="18"/>
        </w:rPr>
      </w:pPr>
      <w:r>
        <w:rPr>
          <w:rFonts w:ascii="Courier New" w:hAnsi="Courier New" w:cs="Courier New"/>
          <w:sz w:val="18"/>
          <w:szCs w:val="18"/>
        </w:rPr>
        <w:t>Estão posicionadas ao longo do eixo projetado com 12 cm de largura, delimitando as faixas de tráfego, com espaçamento entre as mesmas de 15 cm pintadas na cor amarela.</w:t>
      </w:r>
    </w:p>
    <w:p w:rsidR="00FD096C" w:rsidRDefault="00FD096C">
      <w:pPr>
        <w:pStyle w:val="WW-Corpodetexto2"/>
        <w:ind w:firstLine="851"/>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32" w:name="_Toc72845716"/>
      <w:bookmarkStart w:id="33" w:name="_Toc26190671"/>
      <w:r>
        <w:rPr>
          <w:rFonts w:ascii="Courier New" w:hAnsi="Courier New" w:cs="Courier New"/>
          <w:sz w:val="18"/>
          <w:szCs w:val="18"/>
        </w:rPr>
        <w:t>Sinalização Horizontal Não Mecanizada - Áreas Especiais</w:t>
      </w:r>
      <w:r>
        <w:rPr>
          <w:rFonts w:ascii="Courier New" w:hAnsi="Courier New" w:cs="Courier New"/>
          <w:sz w:val="18"/>
          <w:szCs w:val="18"/>
        </w:rPr>
        <w:t xml:space="preserve"> (faixa de pedestres)</w:t>
      </w:r>
      <w:bookmarkEnd w:id="32"/>
      <w:bookmarkEnd w:id="33"/>
    </w:p>
    <w:p w:rsidR="00FD096C" w:rsidRDefault="00FD096C">
      <w:pPr>
        <w:pStyle w:val="WW-Corpodetexto2"/>
        <w:ind w:firstLine="851"/>
        <w:rPr>
          <w:rFonts w:ascii="Courier New" w:hAnsi="Courier New" w:cs="Courier New"/>
          <w:sz w:val="18"/>
          <w:szCs w:val="18"/>
        </w:rPr>
      </w:pPr>
    </w:p>
    <w:p w:rsidR="00FD096C" w:rsidRDefault="00CA2918">
      <w:pPr>
        <w:pStyle w:val="WW-Corpodetexto2"/>
        <w:rPr>
          <w:rFonts w:ascii="Courier New" w:hAnsi="Courier New" w:cs="Courier New"/>
          <w:sz w:val="18"/>
          <w:szCs w:val="18"/>
        </w:rPr>
      </w:pPr>
      <w:r>
        <w:rPr>
          <w:rFonts w:ascii="Courier New" w:hAnsi="Courier New" w:cs="Courier New"/>
          <w:sz w:val="18"/>
          <w:szCs w:val="18"/>
        </w:rPr>
        <w:tab/>
        <w:t>Consiste na execução de faixas que tem a função de definir e orientar os pedestres, ordenando-os e orientando os locais de travessia na pista. Essas travessias são conhecidas como “faixas de segurança” e serão executadas em locais i</w:t>
      </w:r>
      <w:r>
        <w:rPr>
          <w:rFonts w:ascii="Courier New" w:hAnsi="Courier New" w:cs="Courier New"/>
          <w:sz w:val="18"/>
          <w:szCs w:val="18"/>
        </w:rPr>
        <w:t>ndicados nos projetos. Também será executada uma sinalização horizontal demarcando o estacionamento oblíquo, conforme projetos em anexo.</w:t>
      </w:r>
    </w:p>
    <w:p w:rsidR="00FD096C" w:rsidRDefault="00CA2918">
      <w:pPr>
        <w:pStyle w:val="WW-Corpodetexto2"/>
        <w:rPr>
          <w:rFonts w:ascii="Courier New" w:hAnsi="Courier New" w:cs="Courier New"/>
          <w:sz w:val="18"/>
          <w:szCs w:val="18"/>
        </w:rPr>
      </w:pPr>
      <w:r>
        <w:rPr>
          <w:rFonts w:ascii="Courier New" w:hAnsi="Courier New" w:cs="Courier New"/>
          <w:sz w:val="18"/>
          <w:szCs w:val="18"/>
        </w:rPr>
        <w:tab/>
        <w:t>A faixa de segurança será executada com tinta acrílica na cor branca com as medidas de 3,00m x 0,40 m, com espaçamento</w:t>
      </w:r>
      <w:r>
        <w:rPr>
          <w:rFonts w:ascii="Courier New" w:hAnsi="Courier New" w:cs="Courier New"/>
          <w:sz w:val="18"/>
          <w:szCs w:val="18"/>
        </w:rPr>
        <w:t xml:space="preserve"> de 0,60 m, com espessura de 0,6 mm e padrão 3,09 da ABNT.</w:t>
      </w:r>
    </w:p>
    <w:p w:rsidR="00FD096C" w:rsidRDefault="00CA2918">
      <w:pPr>
        <w:pStyle w:val="WW-Corpodetexto2"/>
        <w:ind w:firstLine="709"/>
        <w:rPr>
          <w:rFonts w:ascii="Courier New" w:hAnsi="Courier New" w:cs="Courier New"/>
          <w:sz w:val="18"/>
          <w:szCs w:val="18"/>
        </w:rPr>
      </w:pPr>
      <w:r>
        <w:rPr>
          <w:rFonts w:ascii="Courier New" w:hAnsi="Courier New" w:cs="Courier New"/>
          <w:sz w:val="18"/>
          <w:szCs w:val="18"/>
        </w:rPr>
        <w:t>Além da faixa de segurança será executada uma faixa de 0,40m, chamada de “faixa de retenção”. Será localizada 1,60m antes da faixa de segurança, nos dois lados da faixa, com espessura de 0,6 mm e p</w:t>
      </w:r>
      <w:r>
        <w:rPr>
          <w:rFonts w:ascii="Courier New" w:hAnsi="Courier New" w:cs="Courier New"/>
          <w:sz w:val="18"/>
          <w:szCs w:val="18"/>
        </w:rPr>
        <w:t>adrão 3,09 da ABNT.</w:t>
      </w:r>
    </w:p>
    <w:p w:rsidR="00FD096C" w:rsidRDefault="00CA2918">
      <w:pPr>
        <w:pStyle w:val="WW-Corpodetexto2"/>
        <w:rPr>
          <w:rFonts w:ascii="Courier New" w:hAnsi="Courier New" w:cs="Courier New"/>
          <w:sz w:val="18"/>
          <w:szCs w:val="18"/>
        </w:rPr>
      </w:pPr>
      <w:r>
        <w:rPr>
          <w:rFonts w:ascii="Courier New" w:hAnsi="Courier New" w:cs="Courier New"/>
          <w:sz w:val="18"/>
          <w:szCs w:val="18"/>
        </w:rPr>
        <w:tab/>
        <w:t>Este serviço deve atender a NBR 9050.</w:t>
      </w:r>
    </w:p>
    <w:p w:rsidR="00FD096C" w:rsidRDefault="00CA2918">
      <w:pPr>
        <w:pStyle w:val="WW-Corpodetexto2"/>
        <w:rPr>
          <w:rFonts w:ascii="Courier New" w:hAnsi="Courier New" w:cs="Courier New"/>
          <w:sz w:val="18"/>
          <w:szCs w:val="18"/>
        </w:rPr>
      </w:pPr>
      <w:r>
        <w:rPr>
          <w:rFonts w:ascii="Courier New" w:hAnsi="Courier New" w:cs="Courier New"/>
          <w:sz w:val="18"/>
          <w:szCs w:val="18"/>
        </w:rPr>
        <w:tab/>
        <w:t>A sinalização deverá ser executada por meio manual e por pessoal habilitado.</w:t>
      </w:r>
    </w:p>
    <w:p w:rsidR="00FD096C" w:rsidRDefault="00CA2918">
      <w:pPr>
        <w:pStyle w:val="WW-Corpodetexto2"/>
        <w:rPr>
          <w:rFonts w:ascii="Courier New" w:hAnsi="Courier New" w:cs="Courier New"/>
          <w:sz w:val="18"/>
          <w:szCs w:val="18"/>
        </w:rPr>
      </w:pPr>
      <w:r>
        <w:rPr>
          <w:rFonts w:ascii="Courier New" w:hAnsi="Courier New" w:cs="Courier New"/>
          <w:sz w:val="18"/>
          <w:szCs w:val="18"/>
        </w:rPr>
        <w:tab/>
        <w:t>Os serviços de sinalização serão medidos por m² aplicados na pista.</w:t>
      </w:r>
    </w:p>
    <w:p w:rsidR="00FD096C" w:rsidRDefault="00FD096C">
      <w:pPr>
        <w:pStyle w:val="WW-Corpodetexto2"/>
        <w:jc w:val="left"/>
        <w:rPr>
          <w:rFonts w:ascii="Courier New" w:hAnsi="Courier New" w:cs="Courier New"/>
          <w:sz w:val="18"/>
          <w:szCs w:val="18"/>
        </w:rPr>
      </w:pPr>
    </w:p>
    <w:p w:rsidR="00FD096C" w:rsidRDefault="00CA2918">
      <w:pPr>
        <w:pStyle w:val="Ttulo2"/>
        <w:numPr>
          <w:ilvl w:val="1"/>
          <w:numId w:val="2"/>
        </w:numPr>
        <w:spacing w:line="360" w:lineRule="auto"/>
        <w:rPr>
          <w:rFonts w:ascii="Courier New" w:hAnsi="Courier New" w:cs="Courier New"/>
          <w:sz w:val="18"/>
          <w:szCs w:val="18"/>
        </w:rPr>
      </w:pPr>
      <w:bookmarkStart w:id="34" w:name="_Toc72845717"/>
      <w:r>
        <w:rPr>
          <w:rFonts w:ascii="Courier New" w:hAnsi="Courier New" w:cs="Courier New"/>
          <w:sz w:val="18"/>
          <w:szCs w:val="18"/>
        </w:rPr>
        <w:t>Sinalização Vertical</w:t>
      </w:r>
      <w:bookmarkEnd w:id="34"/>
    </w:p>
    <w:p w:rsidR="00FD096C" w:rsidRDefault="00FD096C">
      <w:pPr>
        <w:pStyle w:val="WW-Corpodetexto2"/>
        <w:rPr>
          <w:rFonts w:ascii="Courier New" w:hAnsi="Courier New" w:cs="Courier New"/>
          <w:b/>
          <w:sz w:val="18"/>
          <w:szCs w:val="18"/>
        </w:rPr>
      </w:pPr>
    </w:p>
    <w:p w:rsidR="00FD096C" w:rsidRDefault="00CA2918">
      <w:pPr>
        <w:pStyle w:val="WW-Corpodetexto2"/>
        <w:rPr>
          <w:rFonts w:ascii="Courier New" w:hAnsi="Courier New" w:cs="Courier New"/>
          <w:sz w:val="18"/>
          <w:szCs w:val="18"/>
        </w:rPr>
      </w:pPr>
      <w:r>
        <w:rPr>
          <w:rFonts w:ascii="Courier New" w:hAnsi="Courier New" w:cs="Courier New"/>
          <w:b/>
          <w:sz w:val="18"/>
          <w:szCs w:val="18"/>
        </w:rPr>
        <w:tab/>
      </w:r>
      <w:r>
        <w:rPr>
          <w:rFonts w:ascii="Courier New" w:hAnsi="Courier New" w:cs="Courier New"/>
          <w:sz w:val="18"/>
          <w:szCs w:val="18"/>
        </w:rPr>
        <w:t>Deverão ser implantados di</w:t>
      </w:r>
      <w:r>
        <w:rPr>
          <w:rFonts w:ascii="Courier New" w:hAnsi="Courier New" w:cs="Courier New"/>
          <w:sz w:val="18"/>
          <w:szCs w:val="18"/>
        </w:rPr>
        <w:t>spositivos de sinalização vertical com a finalidade de regulamentar as obrigações, advertir, limitar, proibir, restringir e aumentar a segurança dos usuários que governam o uso da via. As placas podem ser de recomendação, advertência ou indicação.</w:t>
      </w:r>
    </w:p>
    <w:p w:rsidR="00FD096C" w:rsidRDefault="00CA2918">
      <w:pPr>
        <w:pStyle w:val="WW-Corpodetexto2"/>
        <w:ind w:firstLine="709"/>
        <w:rPr>
          <w:rFonts w:ascii="Courier New" w:hAnsi="Courier New" w:cs="Courier New"/>
          <w:sz w:val="18"/>
          <w:szCs w:val="18"/>
        </w:rPr>
      </w:pPr>
      <w:r>
        <w:rPr>
          <w:rFonts w:ascii="Courier New" w:hAnsi="Courier New" w:cs="Courier New"/>
          <w:sz w:val="18"/>
          <w:szCs w:val="18"/>
        </w:rPr>
        <w:t>Os sinai</w:t>
      </w:r>
      <w:r>
        <w:rPr>
          <w:rFonts w:ascii="Courier New" w:hAnsi="Courier New" w:cs="Courier New"/>
          <w:sz w:val="18"/>
          <w:szCs w:val="18"/>
        </w:rPr>
        <w:t>s deverão ser totalmente refletivos confeccionados com películas tipo Grau Técnico(GT) para letras, tarjas, números e fundo. A chapa, onde o sinal será impresso, deve ser de aço galvanizado SAE 1020, com espessura mínima de 2mm, pintadas com fundo anticorr</w:t>
      </w:r>
      <w:r>
        <w:rPr>
          <w:rFonts w:ascii="Courier New" w:hAnsi="Courier New" w:cs="Courier New"/>
          <w:sz w:val="18"/>
          <w:szCs w:val="18"/>
        </w:rPr>
        <w:t>osivo, sendo ainda a parte posterior do sinal, na cor preta.</w:t>
      </w:r>
    </w:p>
    <w:p w:rsidR="00FD096C" w:rsidRDefault="00CA2918">
      <w:pPr>
        <w:pStyle w:val="WW-Corpodetexto2"/>
        <w:ind w:firstLine="709"/>
        <w:rPr>
          <w:rFonts w:ascii="Courier New" w:hAnsi="Courier New" w:cs="Courier New"/>
          <w:sz w:val="18"/>
          <w:szCs w:val="18"/>
        </w:rPr>
      </w:pPr>
      <w:r>
        <w:rPr>
          <w:rFonts w:ascii="Courier New" w:hAnsi="Courier New" w:cs="Courier New"/>
          <w:sz w:val="18"/>
          <w:szCs w:val="18"/>
        </w:rPr>
        <w:t>As placas serão de chapas metálicas com espessura de 2,0mm e o poste de sustentação será de ferro galvanizado diâmetro 2” com comprimento de 3,0 metros.</w:t>
      </w:r>
    </w:p>
    <w:p w:rsidR="00FD096C" w:rsidRDefault="00CA2918">
      <w:pPr>
        <w:pStyle w:val="WW-Corpodetexto2"/>
        <w:rPr>
          <w:rFonts w:ascii="Courier New" w:hAnsi="Courier New" w:cs="Courier New"/>
          <w:sz w:val="18"/>
          <w:szCs w:val="18"/>
        </w:rPr>
      </w:pPr>
      <w:r>
        <w:rPr>
          <w:rFonts w:ascii="Courier New" w:hAnsi="Courier New" w:cs="Courier New"/>
          <w:sz w:val="18"/>
          <w:szCs w:val="18"/>
        </w:rPr>
        <w:t xml:space="preserve">Os postes serão fixados no solo em buraco </w:t>
      </w:r>
      <w:r>
        <w:rPr>
          <w:rFonts w:ascii="Courier New" w:hAnsi="Courier New" w:cs="Courier New"/>
          <w:sz w:val="18"/>
          <w:szCs w:val="18"/>
        </w:rPr>
        <w:t>feito previamente nas dimensões de 30x30x50cm e após o poste estar devidamente aprumado será colocado uma camada de concreto.</w:t>
      </w:r>
    </w:p>
    <w:p w:rsidR="00FD096C" w:rsidRDefault="00CA2918">
      <w:pPr>
        <w:pStyle w:val="WW-Corpodetexto2"/>
        <w:ind w:firstLine="709"/>
        <w:rPr>
          <w:rFonts w:ascii="Courier New" w:hAnsi="Courier New" w:cs="Courier New"/>
          <w:sz w:val="18"/>
          <w:szCs w:val="18"/>
        </w:rPr>
      </w:pPr>
      <w:r>
        <w:rPr>
          <w:rFonts w:ascii="Courier New" w:hAnsi="Courier New" w:cs="Courier New"/>
          <w:sz w:val="18"/>
          <w:szCs w:val="18"/>
        </w:rPr>
        <w:t xml:space="preserve">As placas de sinalização devem ser colocadas na posição vertical, fazendo um ângulo de 93º a 95º em relação ao fluxo de tráfego, </w:t>
      </w:r>
      <w:r>
        <w:rPr>
          <w:rFonts w:ascii="Courier New" w:hAnsi="Courier New" w:cs="Courier New"/>
          <w:sz w:val="18"/>
          <w:szCs w:val="18"/>
        </w:rPr>
        <w:t>voltadas para o lado externo da via. Esta inclinação tem por objetivo assegurar boa visibilidade e leitura dos sinais, evitando o reflexo especular que pode ocorrer com a incidência de luz dos faróis ou de raios solares sobre a placa.</w:t>
      </w:r>
    </w:p>
    <w:p w:rsidR="00FD096C" w:rsidRDefault="00FD096C">
      <w:pPr>
        <w:pStyle w:val="WW-Corpodetexto2"/>
        <w:ind w:firstLine="709"/>
        <w:rPr>
          <w:rFonts w:ascii="Courier New" w:hAnsi="Courier New" w:cs="Courier New"/>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35" w:name="_Toc72845718"/>
      <w:r>
        <w:rPr>
          <w:rFonts w:ascii="Courier New" w:hAnsi="Courier New" w:cs="Courier New"/>
          <w:sz w:val="18"/>
          <w:szCs w:val="18"/>
        </w:rPr>
        <w:t>CONTROLES</w:t>
      </w:r>
      <w:bookmarkEnd w:id="35"/>
    </w:p>
    <w:p w:rsidR="00FD096C" w:rsidRDefault="00CA2918">
      <w:pPr>
        <w:spacing w:line="360" w:lineRule="auto"/>
        <w:jc w:val="both"/>
        <w:rPr>
          <w:rFonts w:ascii="Courier New" w:hAnsi="Courier New" w:cs="Courier New"/>
          <w:sz w:val="18"/>
          <w:szCs w:val="18"/>
        </w:rPr>
      </w:pPr>
      <w:r>
        <w:rPr>
          <w:rFonts w:ascii="Courier New" w:hAnsi="Courier New" w:cs="Courier New"/>
          <w:sz w:val="18"/>
          <w:szCs w:val="18"/>
        </w:rPr>
        <w:tab/>
        <w:t>O control</w:t>
      </w:r>
      <w:r>
        <w:rPr>
          <w:rFonts w:ascii="Courier New" w:hAnsi="Courier New" w:cs="Courier New"/>
          <w:sz w:val="18"/>
          <w:szCs w:val="18"/>
        </w:rPr>
        <w:t>e tecnológico deverá ser feito de acordo com as recomendações constantes nas “Especificações de serviços (ES) e normas do DNIT, devendo ser entregue pela empresa executora, ao final da obra, os ensaios tecnológicos e laudos de controle tecnológico.</w:t>
      </w:r>
    </w:p>
    <w:p w:rsidR="00FD096C" w:rsidRDefault="00FD096C">
      <w:pPr>
        <w:spacing w:line="360" w:lineRule="auto"/>
        <w:jc w:val="both"/>
        <w:rPr>
          <w:rFonts w:ascii="Courier New" w:hAnsi="Courier New" w:cs="Courier New"/>
          <w:sz w:val="18"/>
          <w:szCs w:val="18"/>
        </w:rPr>
      </w:pPr>
    </w:p>
    <w:p w:rsidR="00FD096C" w:rsidRDefault="00CA2918">
      <w:pPr>
        <w:pStyle w:val="Ttulo1"/>
        <w:numPr>
          <w:ilvl w:val="0"/>
          <w:numId w:val="2"/>
        </w:numPr>
        <w:spacing w:line="360" w:lineRule="auto"/>
        <w:rPr>
          <w:rFonts w:ascii="Courier New" w:hAnsi="Courier New" w:cs="Courier New"/>
          <w:sz w:val="18"/>
          <w:szCs w:val="18"/>
        </w:rPr>
      </w:pPr>
      <w:bookmarkStart w:id="36" w:name="_Toc72845719"/>
      <w:bookmarkStart w:id="37" w:name="_Toc26190678"/>
      <w:r>
        <w:rPr>
          <w:rFonts w:ascii="Courier New" w:hAnsi="Courier New" w:cs="Courier New"/>
          <w:sz w:val="18"/>
          <w:szCs w:val="18"/>
        </w:rPr>
        <w:t>CONSID</w:t>
      </w:r>
      <w:r>
        <w:rPr>
          <w:rFonts w:ascii="Courier New" w:hAnsi="Courier New" w:cs="Courier New"/>
          <w:sz w:val="18"/>
          <w:szCs w:val="18"/>
        </w:rPr>
        <w:t>ERAÇÕES FINAIS</w:t>
      </w:r>
      <w:bookmarkEnd w:id="36"/>
      <w:bookmarkEnd w:id="37"/>
    </w:p>
    <w:p w:rsidR="00FD096C" w:rsidRDefault="00CA2918">
      <w:pPr>
        <w:pStyle w:val="Padro"/>
        <w:spacing w:line="360" w:lineRule="auto"/>
        <w:ind w:firstLine="525"/>
        <w:jc w:val="both"/>
        <w:rPr>
          <w:rFonts w:ascii="Courier New" w:hAnsi="Courier New" w:cs="Courier New"/>
          <w:sz w:val="18"/>
          <w:szCs w:val="18"/>
        </w:rPr>
      </w:pPr>
      <w:r>
        <w:rPr>
          <w:rFonts w:ascii="Courier New" w:hAnsi="Courier New" w:cs="Courier New"/>
          <w:sz w:val="18"/>
          <w:szCs w:val="18"/>
        </w:rPr>
        <w:t xml:space="preserve">Ao final da obra, a empresa executante dos serviços deverá fornecer relatório completo com o controle tecnológico dos serviços executados. Também deverá entregar a obra limpa e livre de entulhos. </w:t>
      </w:r>
    </w:p>
    <w:p w:rsidR="00FD096C" w:rsidRDefault="00FD096C">
      <w:pPr>
        <w:spacing w:line="360" w:lineRule="auto"/>
        <w:jc w:val="right"/>
        <w:rPr>
          <w:rFonts w:ascii="Courier New" w:hAnsi="Courier New" w:cs="Courier New"/>
          <w:sz w:val="18"/>
          <w:szCs w:val="18"/>
        </w:rPr>
      </w:pPr>
    </w:p>
    <w:p w:rsidR="00FD096C" w:rsidRDefault="00FD096C">
      <w:pPr>
        <w:spacing w:after="200" w:line="360" w:lineRule="auto"/>
        <w:rPr>
          <w:rFonts w:ascii="Courier New" w:hAnsi="Courier New" w:cs="Courier New"/>
          <w:sz w:val="18"/>
          <w:szCs w:val="18"/>
        </w:rPr>
      </w:pPr>
    </w:p>
    <w:p w:rsidR="00FD096C" w:rsidRDefault="00CA2918">
      <w:pPr>
        <w:spacing w:line="360" w:lineRule="auto"/>
        <w:jc w:val="right"/>
        <w:rPr>
          <w:rFonts w:ascii="Courier New" w:hAnsi="Courier New" w:cs="Courier New"/>
          <w:sz w:val="18"/>
          <w:szCs w:val="18"/>
        </w:rPr>
      </w:pPr>
      <w:r>
        <w:rPr>
          <w:rFonts w:ascii="Courier New" w:hAnsi="Courier New" w:cs="Courier New"/>
          <w:sz w:val="18"/>
          <w:szCs w:val="18"/>
          <w:highlight w:val="yellow"/>
        </w:rPr>
        <w:t>Paulo Bento, de junho de 2021.</w:t>
      </w:r>
    </w:p>
    <w:p w:rsidR="00FD096C" w:rsidRDefault="00FD096C">
      <w:pPr>
        <w:spacing w:line="360" w:lineRule="auto"/>
        <w:jc w:val="right"/>
        <w:rPr>
          <w:rFonts w:ascii="Courier New" w:hAnsi="Courier New" w:cs="Courier New"/>
          <w:sz w:val="18"/>
          <w:szCs w:val="18"/>
        </w:rPr>
      </w:pPr>
    </w:p>
    <w:p w:rsidR="00FD096C" w:rsidRDefault="00FD096C">
      <w:pPr>
        <w:spacing w:line="360" w:lineRule="auto"/>
        <w:jc w:val="right"/>
        <w:rPr>
          <w:rFonts w:ascii="Courier New" w:hAnsi="Courier New" w:cs="Courier New"/>
          <w:sz w:val="18"/>
          <w:szCs w:val="18"/>
        </w:rPr>
      </w:pPr>
    </w:p>
    <w:p w:rsidR="00FD096C" w:rsidRDefault="00FD096C">
      <w:pPr>
        <w:spacing w:line="360" w:lineRule="auto"/>
        <w:jc w:val="right"/>
        <w:rPr>
          <w:rFonts w:ascii="Courier New" w:hAnsi="Courier New" w:cs="Courier New"/>
          <w:sz w:val="18"/>
          <w:szCs w:val="18"/>
        </w:rPr>
      </w:pPr>
    </w:p>
    <w:p w:rsidR="00FD096C" w:rsidRDefault="00FD096C">
      <w:pPr>
        <w:spacing w:line="360" w:lineRule="auto"/>
        <w:jc w:val="right"/>
        <w:rPr>
          <w:rFonts w:ascii="Courier New" w:hAnsi="Courier New" w:cs="Courier New"/>
          <w:sz w:val="18"/>
          <w:szCs w:val="18"/>
        </w:rPr>
      </w:pPr>
    </w:p>
    <w:p w:rsidR="00FD096C" w:rsidRDefault="00FD096C">
      <w:pPr>
        <w:spacing w:line="360" w:lineRule="auto"/>
        <w:jc w:val="right"/>
        <w:rPr>
          <w:rFonts w:ascii="Courier New" w:hAnsi="Courier New" w:cs="Courier New"/>
          <w:sz w:val="22"/>
          <w:szCs w:val="22"/>
        </w:rPr>
      </w:pPr>
    </w:p>
    <w:p w:rsidR="00FD096C" w:rsidRDefault="00FD096C">
      <w:pPr>
        <w:spacing w:line="360" w:lineRule="auto"/>
        <w:jc w:val="right"/>
        <w:rPr>
          <w:rFonts w:ascii="Courier New" w:hAnsi="Courier New" w:cs="Courier New"/>
          <w:sz w:val="22"/>
          <w:szCs w:val="22"/>
        </w:rPr>
      </w:pPr>
    </w:p>
    <w:p w:rsidR="00FD096C" w:rsidRDefault="00FD096C">
      <w:pPr>
        <w:sectPr w:rsidR="00FD096C">
          <w:type w:val="continuous"/>
          <w:pgSz w:w="11906" w:h="16838"/>
          <w:pgMar w:top="1417" w:right="1701" w:bottom="1417" w:left="1701" w:header="708" w:footer="708" w:gutter="0"/>
          <w:cols w:space="720"/>
          <w:formProt w:val="0"/>
          <w:docGrid w:linePitch="600" w:charSpace="40960"/>
        </w:sectPr>
      </w:pPr>
    </w:p>
    <w:p w:rsidR="00FD096C" w:rsidRDefault="00CA2918">
      <w:pPr>
        <w:spacing w:line="360" w:lineRule="auto"/>
        <w:jc w:val="center"/>
        <w:rPr>
          <w:rFonts w:ascii="Courier New" w:hAnsi="Courier New" w:cs="Courier New"/>
          <w:b/>
          <w:bCs/>
          <w:sz w:val="18"/>
          <w:szCs w:val="18"/>
        </w:rPr>
      </w:pPr>
      <w:r>
        <w:rPr>
          <w:rFonts w:ascii="Courier New" w:hAnsi="Courier New" w:cs="Courier New"/>
          <w:b/>
          <w:bCs/>
          <w:sz w:val="18"/>
          <w:szCs w:val="18"/>
        </w:rPr>
        <w:t>Responsável Técnico</w:t>
      </w:r>
    </w:p>
    <w:p w:rsidR="00FD096C" w:rsidRDefault="00CA2918">
      <w:pPr>
        <w:spacing w:line="360" w:lineRule="auto"/>
        <w:jc w:val="center"/>
        <w:rPr>
          <w:rFonts w:ascii="Courier New" w:hAnsi="Courier New" w:cs="Courier New"/>
          <w:b/>
          <w:bCs/>
          <w:sz w:val="18"/>
          <w:szCs w:val="18"/>
        </w:rPr>
      </w:pPr>
      <w:r>
        <w:rPr>
          <w:rFonts w:ascii="Courier New" w:hAnsi="Courier New" w:cs="Courier New"/>
          <w:b/>
          <w:bCs/>
          <w:sz w:val="18"/>
          <w:szCs w:val="18"/>
        </w:rPr>
        <w:t>Eng. Civil Volmir José Agnoletto</w:t>
      </w:r>
    </w:p>
    <w:p w:rsidR="00FD096C" w:rsidRDefault="00CA2918">
      <w:pPr>
        <w:spacing w:line="360" w:lineRule="auto"/>
        <w:jc w:val="center"/>
        <w:rPr>
          <w:rFonts w:ascii="Courier New" w:hAnsi="Courier New" w:cs="Courier New"/>
          <w:b/>
          <w:bCs/>
          <w:sz w:val="18"/>
          <w:szCs w:val="18"/>
        </w:rPr>
      </w:pPr>
      <w:r>
        <w:rPr>
          <w:rFonts w:ascii="Courier New" w:hAnsi="Courier New" w:cs="Courier New"/>
          <w:b/>
          <w:bCs/>
          <w:sz w:val="18"/>
          <w:szCs w:val="18"/>
        </w:rPr>
        <w:t>CREA 125496 – D</w:t>
      </w:r>
    </w:p>
    <w:p w:rsidR="00FD096C" w:rsidRDefault="00FD096C">
      <w:pPr>
        <w:spacing w:line="360" w:lineRule="auto"/>
        <w:jc w:val="center"/>
        <w:rPr>
          <w:rFonts w:ascii="Courier New" w:hAnsi="Courier New" w:cs="Courier New"/>
          <w:b/>
          <w:bCs/>
          <w:sz w:val="18"/>
          <w:szCs w:val="18"/>
        </w:rPr>
      </w:pPr>
    </w:p>
    <w:p w:rsidR="00FD096C" w:rsidRDefault="00CA2918">
      <w:pPr>
        <w:spacing w:line="360" w:lineRule="auto"/>
        <w:jc w:val="center"/>
        <w:rPr>
          <w:rFonts w:ascii="Courier New" w:hAnsi="Courier New" w:cs="Courier New"/>
          <w:b/>
          <w:bCs/>
          <w:sz w:val="18"/>
          <w:szCs w:val="18"/>
        </w:rPr>
      </w:pPr>
      <w:r>
        <w:rPr>
          <w:rFonts w:ascii="Courier New" w:hAnsi="Courier New" w:cs="Courier New"/>
          <w:b/>
          <w:bCs/>
          <w:sz w:val="18"/>
          <w:szCs w:val="18"/>
        </w:rPr>
        <w:t>Gabriel Jevinski</w:t>
      </w:r>
    </w:p>
    <w:p w:rsidR="00FD096C" w:rsidRDefault="00CA2918">
      <w:pPr>
        <w:spacing w:line="360" w:lineRule="auto"/>
        <w:jc w:val="center"/>
        <w:rPr>
          <w:rFonts w:ascii="Courier New" w:hAnsi="Courier New" w:cs="Courier New"/>
          <w:b/>
          <w:bCs/>
          <w:sz w:val="18"/>
          <w:szCs w:val="18"/>
        </w:rPr>
      </w:pPr>
      <w:r>
        <w:rPr>
          <w:rFonts w:ascii="Courier New" w:hAnsi="Courier New" w:cs="Courier New"/>
          <w:b/>
          <w:bCs/>
          <w:sz w:val="18"/>
          <w:szCs w:val="18"/>
        </w:rPr>
        <w:t>Prefeito Municipal</w:t>
      </w:r>
    </w:p>
    <w:p w:rsidR="00FD096C" w:rsidRDefault="00FD096C">
      <w:pPr>
        <w:sectPr w:rsidR="00FD096C">
          <w:type w:val="continuous"/>
          <w:pgSz w:w="11906" w:h="16838"/>
          <w:pgMar w:top="1417" w:right="1701" w:bottom="1417" w:left="1701" w:header="708" w:footer="708" w:gutter="0"/>
          <w:cols w:num="2" w:space="708"/>
          <w:formProt w:val="0"/>
          <w:docGrid w:linePitch="600" w:charSpace="40960"/>
        </w:sectPr>
      </w:pPr>
    </w:p>
    <w:p w:rsidR="00FD096C" w:rsidRDefault="00FD096C">
      <w:pPr>
        <w:spacing w:line="360" w:lineRule="auto"/>
        <w:rPr>
          <w:rFonts w:ascii="Courier New" w:hAnsi="Courier New" w:cs="Courier New"/>
          <w:sz w:val="18"/>
          <w:szCs w:val="18"/>
        </w:rPr>
      </w:pPr>
    </w:p>
    <w:p w:rsidR="00FD096C" w:rsidRDefault="00FD096C">
      <w:pPr>
        <w:spacing w:line="360" w:lineRule="auto"/>
        <w:rPr>
          <w:rFonts w:ascii="Courier New" w:hAnsi="Courier New" w:cs="Courier New"/>
          <w:sz w:val="18"/>
          <w:szCs w:val="18"/>
        </w:rPr>
      </w:pPr>
    </w:p>
    <w:sectPr w:rsidR="00FD096C">
      <w:type w:val="continuous"/>
      <w:pgSz w:w="11906" w:h="16838"/>
      <w:pgMar w:top="1417" w:right="1701" w:bottom="1417" w:left="1701" w:header="708" w:footer="70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2918">
      <w:r>
        <w:separator/>
      </w:r>
    </w:p>
  </w:endnote>
  <w:endnote w:type="continuationSeparator" w:id="0">
    <w:p w:rsidR="00000000" w:rsidRDefault="00CA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7638"/>
      <w:docPartObj>
        <w:docPartGallery w:val="Page Numbers (Bottom of Page)"/>
        <w:docPartUnique/>
      </w:docPartObj>
    </w:sdtPr>
    <w:sdtEndPr/>
    <w:sdtContent>
      <w:p w:rsidR="00FD096C" w:rsidRDefault="00CA2918">
        <w:pPr>
          <w:pStyle w:val="Rodap"/>
          <w:jc w:val="right"/>
        </w:pPr>
        <w:r>
          <w:fldChar w:fldCharType="begin"/>
        </w:r>
        <w:r>
          <w:instrText>PAGE</w:instrText>
        </w:r>
        <w:r>
          <w:fldChar w:fldCharType="separate"/>
        </w:r>
        <w:r>
          <w:rPr>
            <w:noProof/>
          </w:rPr>
          <w:t>2</w:t>
        </w:r>
        <w:r>
          <w:fldChar w:fldCharType="end"/>
        </w:r>
      </w:p>
    </w:sdtContent>
  </w:sdt>
  <w:p w:rsidR="00FD096C" w:rsidRDefault="00FD09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2918">
      <w:r>
        <w:separator/>
      </w:r>
    </w:p>
  </w:footnote>
  <w:footnote w:type="continuationSeparator" w:id="0">
    <w:p w:rsidR="00000000" w:rsidRDefault="00CA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6C" w:rsidRDefault="00CA2918">
    <w:pPr>
      <w:pStyle w:val="Cabealho"/>
    </w:pPr>
    <w:r>
      <w:rPr>
        <w:noProof/>
      </w:rPr>
      <mc:AlternateContent>
        <mc:Choice Requires="wps">
          <w:drawing>
            <wp:anchor distT="12700" distB="12700" distL="12700" distR="12700" simplePos="0" relativeHeight="16" behindDoc="1" locked="0" layoutInCell="0" allowOverlap="1" wp14:anchorId="1C7860AF">
              <wp:simplePos x="0" y="0"/>
              <wp:positionH relativeFrom="column">
                <wp:posOffset>5520690</wp:posOffset>
              </wp:positionH>
              <wp:positionV relativeFrom="paragraph">
                <wp:posOffset>4093845</wp:posOffset>
              </wp:positionV>
              <wp:extent cx="219710" cy="238760"/>
              <wp:effectExtent l="0" t="0" r="0" b="0"/>
              <wp:wrapNone/>
              <wp:docPr id="2" name="Retângulo 6"/>
              <wp:cNvGraphicFramePr/>
              <a:graphic xmlns:a="http://schemas.openxmlformats.org/drawingml/2006/main">
                <a:graphicData uri="http://schemas.microsoft.com/office/word/2010/wordprocessingShape">
                  <wps:wsp>
                    <wps:cNvSpPr/>
                    <wps:spPr>
                      <a:xfrm>
                        <a:off x="0" y="0"/>
                        <a:ext cx="219240" cy="237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6" path="m0,0l-2147483645,0l-2147483645,-2147483646l0,-2147483646xe" fillcolor="white" stroked="f" o:allowincell="f" style="position:absolute;margin-left:434.7pt;margin-top:322.35pt;width:17.2pt;height:18.7pt;mso-wrap-style:none;v-text-anchor:middle" wp14:anchorId="1C7860AF">
              <v:fill o:detectmouseclick="t" type="solid" color2="black"/>
              <v:stroke color="#3465a4" weight="25560" joinstyle="round" endcap="flat"/>
              <w10:wrap type="non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822"/>
    <w:multiLevelType w:val="multilevel"/>
    <w:tmpl w:val="6ED2F9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12C6D"/>
    <w:multiLevelType w:val="multilevel"/>
    <w:tmpl w:val="FC7267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33B741A1"/>
    <w:multiLevelType w:val="multilevel"/>
    <w:tmpl w:val="FA38F09A"/>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3417DEE"/>
    <w:multiLevelType w:val="multilevel"/>
    <w:tmpl w:val="F3CA4B3E"/>
    <w:lvl w:ilvl="0">
      <w:start w:val="1"/>
      <w:numFmt w:val="decimal"/>
      <w:lvlText w:val="%1."/>
      <w:lvlJc w:val="left"/>
      <w:pPr>
        <w:tabs>
          <w:tab w:val="num" w:pos="0"/>
        </w:tabs>
        <w:ind w:left="502" w:hanging="360"/>
      </w:pPr>
    </w:lvl>
    <w:lvl w:ilvl="1">
      <w:start w:val="1"/>
      <w:numFmt w:val="decimal"/>
      <w:lvlText w:val="%1.%2"/>
      <w:lvlJc w:val="left"/>
      <w:pPr>
        <w:tabs>
          <w:tab w:val="num" w:pos="0"/>
        </w:tabs>
        <w:ind w:left="1080" w:hanging="720"/>
      </w:pPr>
      <w:rPr>
        <w:rFonts w:ascii="Courier New" w:hAnsi="Courier New" w:cs="Courier New"/>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6C"/>
    <w:rsid w:val="00CA2918"/>
    <w:rsid w:val="00FD096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64335-F498-4D5B-B086-25F41EA3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A0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3430D"/>
    <w:pPr>
      <w:keepNext/>
      <w:spacing w:before="120" w:after="360" w:line="360" w:lineRule="atLeast"/>
      <w:outlineLvl w:val="0"/>
    </w:pPr>
    <w:rPr>
      <w:b/>
      <w:sz w:val="36"/>
    </w:rPr>
  </w:style>
  <w:style w:type="paragraph" w:styleId="Ttulo2">
    <w:name w:val="heading 2"/>
    <w:basedOn w:val="Normal"/>
    <w:next w:val="Normal"/>
    <w:link w:val="Ttulo2Char"/>
    <w:uiPriority w:val="9"/>
    <w:unhideWhenUsed/>
    <w:qFormat/>
    <w:rsid w:val="00A870DB"/>
    <w:pPr>
      <w:keepNext/>
      <w:keepLines/>
      <w:spacing w:before="200"/>
      <w:outlineLvl w:val="1"/>
    </w:pPr>
    <w:rPr>
      <w:rFonts w:eastAsiaTheme="majorEastAsia" w:cstheme="majorBidi"/>
      <w:b/>
      <w:bCs/>
      <w:sz w:val="28"/>
      <w:szCs w:val="26"/>
    </w:rPr>
  </w:style>
  <w:style w:type="paragraph" w:styleId="Ttulo3">
    <w:name w:val="heading 3"/>
    <w:basedOn w:val="Normal"/>
    <w:next w:val="Normal"/>
    <w:link w:val="Ttulo3Char"/>
    <w:uiPriority w:val="9"/>
    <w:unhideWhenUsed/>
    <w:qFormat/>
    <w:rsid w:val="00A870DB"/>
    <w:pPr>
      <w:keepNext/>
      <w:keepLines/>
      <w:spacing w:before="200"/>
      <w:outlineLvl w:val="2"/>
    </w:pPr>
    <w:rPr>
      <w:rFonts w:eastAsiaTheme="majorEastAsia" w:cstheme="majorBidi"/>
      <w:b/>
      <w:bCs/>
      <w:sz w:val="24"/>
    </w:rPr>
  </w:style>
  <w:style w:type="paragraph" w:styleId="Ttulo5">
    <w:name w:val="heading 5"/>
    <w:basedOn w:val="Normal"/>
    <w:next w:val="Normal"/>
    <w:link w:val="Ttulo5Char"/>
    <w:uiPriority w:val="9"/>
    <w:semiHidden/>
    <w:unhideWhenUsed/>
    <w:qFormat/>
    <w:rsid w:val="00727A2B"/>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basedOn w:val="Fontepargpadro"/>
    <w:link w:val="Recuodecorpodetexto"/>
    <w:semiHidden/>
    <w:qFormat/>
    <w:rsid w:val="00014A08"/>
    <w:rPr>
      <w:rFonts w:ascii="Arial" w:eastAsia="Times New Roman" w:hAnsi="Arial" w:cs="Times New Roman"/>
      <w:sz w:val="24"/>
      <w:szCs w:val="20"/>
      <w:lang w:eastAsia="pt-BR"/>
    </w:rPr>
  </w:style>
  <w:style w:type="character" w:customStyle="1" w:styleId="TextodebaloChar">
    <w:name w:val="Texto de balão Char"/>
    <w:basedOn w:val="Fontepargpadro"/>
    <w:link w:val="Textodebalo"/>
    <w:uiPriority w:val="99"/>
    <w:semiHidden/>
    <w:qFormat/>
    <w:rsid w:val="000009B9"/>
    <w:rPr>
      <w:rFonts w:ascii="Tahoma" w:eastAsia="Times New Roman" w:hAnsi="Tahoma" w:cs="Tahoma"/>
      <w:sz w:val="16"/>
      <w:szCs w:val="16"/>
      <w:lang w:eastAsia="pt-BR"/>
    </w:rPr>
  </w:style>
  <w:style w:type="character" w:customStyle="1" w:styleId="Ttulo1Char">
    <w:name w:val="Título 1 Char"/>
    <w:basedOn w:val="Fontepargpadro"/>
    <w:link w:val="Ttulo1"/>
    <w:qFormat/>
    <w:rsid w:val="0023430D"/>
    <w:rPr>
      <w:rFonts w:ascii="Times New Roman" w:eastAsia="Times New Roman" w:hAnsi="Times New Roman" w:cs="Times New Roman"/>
      <w:b/>
      <w:sz w:val="36"/>
      <w:szCs w:val="20"/>
      <w:lang w:eastAsia="pt-BR"/>
    </w:rPr>
  </w:style>
  <w:style w:type="character" w:customStyle="1" w:styleId="Ttulo2Char">
    <w:name w:val="Título 2 Char"/>
    <w:basedOn w:val="Fontepargpadro"/>
    <w:link w:val="Ttulo2"/>
    <w:uiPriority w:val="9"/>
    <w:qFormat/>
    <w:rsid w:val="00A870DB"/>
    <w:rPr>
      <w:rFonts w:ascii="Times New Roman" w:eastAsiaTheme="majorEastAsia" w:hAnsi="Times New Roman" w:cstheme="majorBidi"/>
      <w:b/>
      <w:bCs/>
      <w:sz w:val="28"/>
      <w:szCs w:val="26"/>
      <w:lang w:eastAsia="pt-BR"/>
    </w:rPr>
  </w:style>
  <w:style w:type="character" w:customStyle="1" w:styleId="Ttulo3Char">
    <w:name w:val="Título 3 Char"/>
    <w:basedOn w:val="Fontepargpadro"/>
    <w:link w:val="Ttulo3"/>
    <w:uiPriority w:val="9"/>
    <w:qFormat/>
    <w:rsid w:val="00A870DB"/>
    <w:rPr>
      <w:rFonts w:ascii="Times New Roman" w:eastAsiaTheme="majorEastAsia" w:hAnsi="Times New Roman" w:cstheme="majorBidi"/>
      <w:b/>
      <w:bCs/>
      <w:sz w:val="24"/>
      <w:szCs w:val="20"/>
      <w:lang w:eastAsia="pt-BR"/>
    </w:rPr>
  </w:style>
  <w:style w:type="character" w:customStyle="1" w:styleId="Ttulo5Char">
    <w:name w:val="Título 5 Char"/>
    <w:basedOn w:val="Fontepargpadro"/>
    <w:link w:val="Ttulo5"/>
    <w:uiPriority w:val="9"/>
    <w:semiHidden/>
    <w:qFormat/>
    <w:rsid w:val="00727A2B"/>
    <w:rPr>
      <w:rFonts w:asciiTheme="majorHAnsi" w:eastAsiaTheme="majorEastAsia" w:hAnsiTheme="majorHAnsi" w:cstheme="majorBidi"/>
      <w:color w:val="243F60" w:themeColor="accent1" w:themeShade="7F"/>
      <w:sz w:val="20"/>
      <w:szCs w:val="20"/>
      <w:lang w:eastAsia="pt-BR"/>
    </w:rPr>
  </w:style>
  <w:style w:type="character" w:customStyle="1" w:styleId="Recuodecorpodetexto3Char">
    <w:name w:val="Recuo de corpo de texto 3 Char"/>
    <w:basedOn w:val="Fontepargpadro"/>
    <w:link w:val="Recuodecorpodetexto3"/>
    <w:uiPriority w:val="99"/>
    <w:qFormat/>
    <w:rsid w:val="00727A2B"/>
    <w:rPr>
      <w:rFonts w:ascii="Times New Roman" w:eastAsia="Times New Roman" w:hAnsi="Times New Roman" w:cs="Times New Roman"/>
      <w:sz w:val="16"/>
      <w:szCs w:val="16"/>
      <w:lang w:eastAsia="pt-BR"/>
    </w:rPr>
  </w:style>
  <w:style w:type="character" w:customStyle="1" w:styleId="CabealhoChar">
    <w:name w:val="Cabeçalho Char"/>
    <w:basedOn w:val="Fontepargpadro"/>
    <w:link w:val="Cabealho"/>
    <w:uiPriority w:val="99"/>
    <w:qFormat/>
    <w:rsid w:val="008D69CB"/>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8D69CB"/>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qFormat/>
    <w:rsid w:val="0076459F"/>
    <w:rPr>
      <w:rFonts w:ascii="Times New Roman" w:eastAsia="Times New Roman" w:hAnsi="Times New Roman" w:cs="Times New Roman"/>
      <w:sz w:val="20"/>
      <w:szCs w:val="20"/>
      <w:lang w:eastAsia="pt-BR"/>
    </w:rPr>
  </w:style>
  <w:style w:type="character" w:customStyle="1" w:styleId="LinkdaInternet">
    <w:name w:val="Link da Internet"/>
    <w:basedOn w:val="Fontepargpadro"/>
    <w:uiPriority w:val="99"/>
    <w:unhideWhenUsed/>
    <w:rsid w:val="00103C69"/>
    <w:rPr>
      <w:color w:val="0000FF" w:themeColor="hyperlink"/>
      <w:u w:val="single"/>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nhideWhenUsed/>
    <w:rsid w:val="0076459F"/>
    <w:pPr>
      <w:spacing w:after="120"/>
    </w:pPr>
  </w:style>
  <w:style w:type="paragraph" w:styleId="Lista">
    <w:name w:val="List"/>
    <w:basedOn w:val="Corpodetexto"/>
    <w:rPr>
      <w:rFonts w:cs="Arial"/>
    </w:rPr>
  </w:style>
  <w:style w:type="paragraph" w:styleId="Legenda">
    <w:name w:val="caption"/>
    <w:basedOn w:val="Normal"/>
    <w:next w:val="Normal"/>
    <w:qFormat/>
    <w:rsid w:val="00240E65"/>
    <w:pPr>
      <w:spacing w:before="120" w:after="120"/>
    </w:pPr>
    <w:rPr>
      <w:b/>
    </w:rPr>
  </w:style>
  <w:style w:type="paragraph" w:customStyle="1" w:styleId="ndice">
    <w:name w:val="Índice"/>
    <w:basedOn w:val="Normal"/>
    <w:qFormat/>
    <w:pPr>
      <w:suppressLineNumbers/>
    </w:pPr>
    <w:rPr>
      <w:rFonts w:cs="Arial"/>
    </w:rPr>
  </w:style>
  <w:style w:type="paragraph" w:styleId="Sumrio1">
    <w:name w:val="toc 1"/>
    <w:basedOn w:val="Normal"/>
    <w:next w:val="Normal"/>
    <w:uiPriority w:val="39"/>
    <w:rsid w:val="00014A08"/>
    <w:pPr>
      <w:spacing w:before="120" w:after="120"/>
    </w:pPr>
    <w:rPr>
      <w:b/>
      <w:caps/>
      <w:sz w:val="24"/>
    </w:rPr>
  </w:style>
  <w:style w:type="paragraph" w:customStyle="1" w:styleId="WW-Corpodetexto2">
    <w:name w:val="WW-Corpo de texto 2"/>
    <w:basedOn w:val="Normal"/>
    <w:qFormat/>
    <w:rsid w:val="00014A08"/>
    <w:pPr>
      <w:tabs>
        <w:tab w:val="left" w:pos="720"/>
      </w:tabs>
      <w:spacing w:line="360" w:lineRule="auto"/>
      <w:jc w:val="both"/>
    </w:pPr>
    <w:rPr>
      <w:rFonts w:ascii="Arial" w:hAnsi="Arial"/>
      <w:sz w:val="24"/>
    </w:rPr>
  </w:style>
  <w:style w:type="paragraph" w:styleId="Recuodecorpodetexto">
    <w:name w:val="Body Text Indent"/>
    <w:basedOn w:val="Normal"/>
    <w:link w:val="RecuodecorpodetextoChar"/>
    <w:semiHidden/>
    <w:rsid w:val="00014A08"/>
    <w:pPr>
      <w:tabs>
        <w:tab w:val="left" w:pos="567"/>
      </w:tabs>
      <w:ind w:firstLine="567"/>
      <w:jc w:val="both"/>
    </w:pPr>
    <w:rPr>
      <w:rFonts w:ascii="Arial" w:hAnsi="Arial"/>
      <w:sz w:val="24"/>
    </w:rPr>
  </w:style>
  <w:style w:type="paragraph" w:styleId="Textodebalo">
    <w:name w:val="Balloon Text"/>
    <w:basedOn w:val="Normal"/>
    <w:link w:val="TextodebaloChar"/>
    <w:uiPriority w:val="99"/>
    <w:semiHidden/>
    <w:unhideWhenUsed/>
    <w:qFormat/>
    <w:rsid w:val="000009B9"/>
    <w:rPr>
      <w:rFonts w:ascii="Tahoma" w:hAnsi="Tahoma" w:cs="Tahoma"/>
      <w:sz w:val="16"/>
      <w:szCs w:val="16"/>
    </w:rPr>
  </w:style>
  <w:style w:type="paragraph" w:customStyle="1" w:styleId="Padro">
    <w:name w:val="Padrão"/>
    <w:qFormat/>
    <w:rsid w:val="00AA6439"/>
    <w:rPr>
      <w:rFonts w:ascii="Times New Roman" w:eastAsia="Times New Roman" w:hAnsi="Times New Roman" w:cs="Times New Roman"/>
      <w:sz w:val="24"/>
      <w:szCs w:val="20"/>
      <w:lang w:eastAsia="pt-BR"/>
    </w:rPr>
  </w:style>
  <w:style w:type="paragraph" w:customStyle="1" w:styleId="Abrirpargrafonegativo">
    <w:name w:val="Abrir parágrafo negativo"/>
    <w:basedOn w:val="Normal"/>
    <w:qFormat/>
    <w:rsid w:val="00AA6439"/>
    <w:pPr>
      <w:ind w:firstLine="708"/>
      <w:textAlignment w:val="baseline"/>
    </w:pPr>
    <w:rPr>
      <w:sz w:val="24"/>
    </w:rPr>
  </w:style>
  <w:style w:type="paragraph" w:styleId="PargrafodaLista">
    <w:name w:val="List Paragraph"/>
    <w:basedOn w:val="Normal"/>
    <w:uiPriority w:val="34"/>
    <w:qFormat/>
    <w:rsid w:val="00727A2B"/>
    <w:pPr>
      <w:ind w:left="720"/>
      <w:contextualSpacing/>
    </w:pPr>
  </w:style>
  <w:style w:type="paragraph" w:styleId="Recuodecorpodetexto3">
    <w:name w:val="Body Text Indent 3"/>
    <w:basedOn w:val="Normal"/>
    <w:link w:val="Recuodecorpodetexto3Char"/>
    <w:uiPriority w:val="99"/>
    <w:unhideWhenUsed/>
    <w:qFormat/>
    <w:rsid w:val="00727A2B"/>
    <w:pPr>
      <w:spacing w:after="120"/>
      <w:ind w:left="283"/>
    </w:pPr>
    <w:rPr>
      <w:sz w:val="16"/>
      <w:szCs w:val="16"/>
    </w:rPr>
  </w:style>
  <w:style w:type="paragraph" w:styleId="Recuonormal">
    <w:name w:val="Normal Indent"/>
    <w:basedOn w:val="Normal"/>
    <w:semiHidden/>
    <w:qFormat/>
    <w:rsid w:val="00727A2B"/>
    <w:pPr>
      <w:ind w:left="72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D69CB"/>
    <w:pPr>
      <w:tabs>
        <w:tab w:val="center" w:pos="4252"/>
        <w:tab w:val="right" w:pos="8504"/>
      </w:tabs>
    </w:pPr>
  </w:style>
  <w:style w:type="paragraph" w:styleId="Rodap">
    <w:name w:val="footer"/>
    <w:basedOn w:val="Normal"/>
    <w:link w:val="RodapChar"/>
    <w:uiPriority w:val="99"/>
    <w:unhideWhenUsed/>
    <w:rsid w:val="008D69CB"/>
    <w:pPr>
      <w:tabs>
        <w:tab w:val="center" w:pos="4252"/>
        <w:tab w:val="right" w:pos="8504"/>
      </w:tabs>
    </w:pPr>
  </w:style>
  <w:style w:type="paragraph" w:styleId="Commarcadores">
    <w:name w:val="List Bullet"/>
    <w:basedOn w:val="Normal"/>
    <w:uiPriority w:val="99"/>
    <w:unhideWhenUsed/>
    <w:qFormat/>
    <w:rsid w:val="00E1046B"/>
    <w:pPr>
      <w:numPr>
        <w:numId w:val="1"/>
      </w:numPr>
      <w:contextualSpacing/>
    </w:pPr>
  </w:style>
  <w:style w:type="paragraph" w:styleId="Ttulodendiceremissivo">
    <w:name w:val="index heading"/>
    <w:basedOn w:val="Ttulo"/>
  </w:style>
  <w:style w:type="paragraph" w:styleId="CabealhodoSumrio">
    <w:name w:val="TOC Heading"/>
    <w:basedOn w:val="Ttulo1"/>
    <w:next w:val="Normal"/>
    <w:uiPriority w:val="39"/>
    <w:unhideWhenUsed/>
    <w:qFormat/>
    <w:rsid w:val="00103C69"/>
    <w:pPr>
      <w:keepLines/>
      <w:suppressAutoHyphens w:val="0"/>
      <w:spacing w:before="240" w:after="0" w:line="259" w:lineRule="auto"/>
      <w:outlineLvl w:val="9"/>
    </w:pPr>
    <w:rPr>
      <w:rFonts w:asciiTheme="majorHAnsi" w:eastAsiaTheme="majorEastAsia" w:hAnsiTheme="majorHAnsi" w:cstheme="majorBidi"/>
      <w:b w:val="0"/>
      <w:color w:val="365F91" w:themeColor="accent1" w:themeShade="BF"/>
      <w:szCs w:val="32"/>
    </w:rPr>
  </w:style>
  <w:style w:type="paragraph" w:styleId="Sumrio2">
    <w:name w:val="toc 2"/>
    <w:basedOn w:val="Normal"/>
    <w:next w:val="Normal"/>
    <w:autoRedefine/>
    <w:uiPriority w:val="39"/>
    <w:unhideWhenUsed/>
    <w:rsid w:val="00CF6658"/>
    <w:pPr>
      <w:spacing w:after="100"/>
      <w:ind w:left="200"/>
    </w:pPr>
  </w:style>
  <w:style w:type="paragraph" w:customStyle="1" w:styleId="Recuodecorpodetexto31">
    <w:name w:val="Recuo de corpo de texto 31"/>
    <w:basedOn w:val="Normal"/>
    <w:qFormat/>
    <w:rsid w:val="00CF6658"/>
    <w:pPr>
      <w:ind w:left="360"/>
    </w:pPr>
    <w:rPr>
      <w:sz w:val="28"/>
      <w:szCs w:val="24"/>
      <w:lang w:eastAsia="ar-SA"/>
    </w:rPr>
  </w:style>
  <w:style w:type="paragraph" w:styleId="Sumrio3">
    <w:name w:val="toc 3"/>
    <w:basedOn w:val="Normal"/>
    <w:next w:val="Normal"/>
    <w:autoRedefine/>
    <w:uiPriority w:val="39"/>
    <w:unhideWhenUsed/>
    <w:rsid w:val="00863F53"/>
    <w:pPr>
      <w:spacing w:after="100"/>
      <w:ind w:left="400"/>
    </w:pPr>
  </w:style>
  <w:style w:type="paragraph" w:customStyle="1" w:styleId="Corpodetexto22">
    <w:name w:val="Corpo de texto 22"/>
    <w:basedOn w:val="Normal"/>
    <w:qFormat/>
    <w:rsid w:val="00B85F60"/>
    <w:pPr>
      <w:widowControl w:val="0"/>
      <w:jc w:val="both"/>
    </w:pPr>
    <w:rPr>
      <w:rFonts w:ascii="Arial" w:hAnsi="Arial"/>
      <w:sz w:val="24"/>
    </w:rPr>
  </w:style>
  <w:style w:type="table" w:styleId="Tabelacomgrade">
    <w:name w:val="Table Grid"/>
    <w:basedOn w:val="Tabelanormal"/>
    <w:uiPriority w:val="59"/>
    <w:rsid w:val="00E0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C16B-AA2B-46D5-8619-319E5206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12</Pages>
  <Words>3330</Words>
  <Characters>17986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Windows User</cp:lastModifiedBy>
  <cp:revision>20</cp:revision>
  <cp:lastPrinted>2022-04-07T13:11:00Z</cp:lastPrinted>
  <dcterms:created xsi:type="dcterms:W3CDTF">2019-10-04T17:21:00Z</dcterms:created>
  <dcterms:modified xsi:type="dcterms:W3CDTF">2022-04-07T13:11:00Z</dcterms:modified>
  <dc:language>pt-BR</dc:language>
</cp:coreProperties>
</file>