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5515"/>
        <w:gridCol w:w="290"/>
        <w:gridCol w:w="1243"/>
        <w:gridCol w:w="917"/>
        <w:gridCol w:w="505"/>
      </w:tblGrid>
      <w:tr w:rsidR="00B037F5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7F5" w:rsidRPr="00E43F3F" w:rsidRDefault="00B037F5" w:rsidP="00B037F5">
            <w:pPr>
              <w:jc w:val="center"/>
              <w:rPr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RGF/Tabela 1 - Demonstrativo da Despesa com Pessoal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B037F5" w:rsidP="00D40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MUNICIPIO DE </w:t>
            </w:r>
            <w:r w:rsidR="00D4035B">
              <w:rPr>
                <w:sz w:val="16"/>
                <w:szCs w:val="16"/>
              </w:rPr>
              <w:t>PAULO BENTO</w:t>
            </w:r>
            <w:r>
              <w:rPr>
                <w:sz w:val="16"/>
                <w:szCs w:val="16"/>
              </w:rPr>
              <w:t xml:space="preserve"> - RS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B037F5" w:rsidP="00E43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PODER LEGISLATIVO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RELATÓRIO DE GESTÃO FISCAL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DEMONSTRATIVO DA DESPESA COM PESSOAL 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sz w:val="16"/>
                <w:szCs w:val="16"/>
              </w:rPr>
            </w:pPr>
            <w:proofErr w:type="gramStart"/>
            <w:r w:rsidRPr="00E43F3F">
              <w:rPr>
                <w:sz w:val="16"/>
                <w:szCs w:val="16"/>
              </w:rPr>
              <w:t>ORÇAMENTOS FISCAL</w:t>
            </w:r>
            <w:proofErr w:type="gramEnd"/>
            <w:r w:rsidRPr="00E43F3F">
              <w:rPr>
                <w:sz w:val="16"/>
                <w:szCs w:val="16"/>
              </w:rPr>
              <w:t xml:space="preserve"> E DA SEGURIDADE SOCIAL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8A1CCC" w:rsidP="002D4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037F5">
              <w:rPr>
                <w:sz w:val="16"/>
                <w:szCs w:val="16"/>
              </w:rPr>
              <w:t>º SEMESTRE DE 201</w:t>
            </w:r>
            <w:r w:rsidR="002D4134">
              <w:rPr>
                <w:sz w:val="16"/>
                <w:szCs w:val="16"/>
              </w:rPr>
              <w:t>7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5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  <w:lang w:val="en-US"/>
              </w:rPr>
            </w:pPr>
            <w:r w:rsidRPr="00737EE0">
              <w:rPr>
                <w:sz w:val="16"/>
                <w:szCs w:val="16"/>
              </w:rPr>
              <w:t xml:space="preserve"> </w:t>
            </w:r>
            <w:r w:rsidRPr="00E43F3F">
              <w:rPr>
                <w:sz w:val="16"/>
                <w:szCs w:val="16"/>
                <w:lang w:val="en-US"/>
              </w:rPr>
              <w:t xml:space="preserve">RGF - ANEXO I (LRF, art. 55, </w:t>
            </w:r>
            <w:proofErr w:type="spellStart"/>
            <w:r w:rsidRPr="00E43F3F">
              <w:rPr>
                <w:sz w:val="16"/>
                <w:szCs w:val="16"/>
                <w:lang w:val="en-US"/>
              </w:rPr>
              <w:t>inciso</w:t>
            </w:r>
            <w:proofErr w:type="spellEnd"/>
            <w:r w:rsidRPr="00E43F3F">
              <w:rPr>
                <w:sz w:val="16"/>
                <w:szCs w:val="16"/>
                <w:lang w:val="en-US"/>
              </w:rPr>
              <w:t xml:space="preserve"> I, </w:t>
            </w:r>
            <w:proofErr w:type="spellStart"/>
            <w:r w:rsidRPr="00E43F3F">
              <w:rPr>
                <w:sz w:val="16"/>
                <w:szCs w:val="16"/>
                <w:lang w:val="en-US"/>
              </w:rPr>
              <w:t>alínea</w:t>
            </w:r>
            <w:proofErr w:type="spellEnd"/>
            <w:r w:rsidRPr="00E43F3F">
              <w:rPr>
                <w:sz w:val="16"/>
                <w:szCs w:val="16"/>
                <w:lang w:val="en-US"/>
              </w:rPr>
              <w:t xml:space="preserve"> "a")</w:t>
            </w:r>
          </w:p>
        </w:tc>
        <w:tc>
          <w:tcPr>
            <w:tcW w:w="245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R$ 1,00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DESPESAS EXECUTADAS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(Últimos 12 Meses)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DESPESA COM PESSOAL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LIQUIDADAS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INSCRITAS EM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 RESTOS A PAGAR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NÃO 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 xml:space="preserve"> PROCESSADOS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9632F" w:rsidRPr="00E43F3F" w:rsidRDefault="0099632F" w:rsidP="00E43F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632F" w:rsidRPr="00E43F3F" w:rsidRDefault="0099632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(b)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 BRUTA COM PESSOAL (I)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8A1CCC" w:rsidP="008A1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471.126,14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Pessoal Ativo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8A1CCC" w:rsidP="008A1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471.126,14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proofErr w:type="gramStart"/>
            <w:r w:rsidRPr="00E43F3F">
              <w:rPr>
                <w:sz w:val="16"/>
                <w:szCs w:val="16"/>
              </w:rPr>
              <w:t>Pessoal Inativo e Pensionistas</w:t>
            </w:r>
            <w:proofErr w:type="gramEnd"/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DESPESAS NÃO COMPUTADAS (§ 1º do art. 19 da LRF) (II)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Indenizações por Demissão e Incentivos à Demissão Voluntária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Decorrentes de Decisão Judicial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Despesas de Exercícios Anteriores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Inativos e Pensionistas com Recursos Vinculados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 LÍQUIDA COM PESSOAL (III) = (I - II)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32F" w:rsidRPr="00E43F3F" w:rsidRDefault="008A1CCC" w:rsidP="00E4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471.126,14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righ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0,00 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DESPESA TOTAL COM PESSOAL - DTP (IV) = (III a + III b)</w:t>
            </w: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8A1CCC" w:rsidP="009963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471.126,14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</w:tr>
      <w:tr w:rsidR="00E43F3F" w:rsidRPr="00E43F3F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APURAÇÃO DO CUMPRIMENTO DO LIMITE LEGAL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center"/>
              <w:rPr>
                <w:b/>
                <w:bCs/>
                <w:sz w:val="16"/>
                <w:szCs w:val="16"/>
              </w:rPr>
            </w:pPr>
            <w:r w:rsidRPr="00E43F3F">
              <w:rPr>
                <w:b/>
                <w:bCs/>
                <w:sz w:val="16"/>
                <w:szCs w:val="16"/>
              </w:rPr>
              <w:t>VALOR</w:t>
            </w: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RECEITA CORRENTE LÍQUIDA - RCL (V)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AC3E3D" w:rsidRDefault="005F6BED" w:rsidP="008A1C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A1CCC">
              <w:rPr>
                <w:rFonts w:ascii="Calibri" w:hAnsi="Calibri"/>
                <w:color w:val="000000"/>
                <w:sz w:val="22"/>
                <w:szCs w:val="22"/>
              </w:rPr>
              <w:t>12.933.421,25</w:t>
            </w:r>
          </w:p>
        </w:tc>
      </w:tr>
      <w:tr w:rsidR="0099632F" w:rsidRPr="00E43F3F" w:rsidTr="00C45396">
        <w:trPr>
          <w:trHeight w:val="404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% </w:t>
            </w:r>
            <w:proofErr w:type="gramStart"/>
            <w:r w:rsidRPr="00E43F3F">
              <w:rPr>
                <w:sz w:val="16"/>
                <w:szCs w:val="16"/>
              </w:rPr>
              <w:t>do DESPESA</w:t>
            </w:r>
            <w:proofErr w:type="gramEnd"/>
            <w:r w:rsidRPr="00E43F3F">
              <w:rPr>
                <w:sz w:val="16"/>
                <w:szCs w:val="16"/>
              </w:rPr>
              <w:t xml:space="preserve"> TOTAL COM PESSOAL - DTP sobre a RCL (VI) = (IV/V)*100</w:t>
            </w:r>
          </w:p>
        </w:tc>
        <w:tc>
          <w:tcPr>
            <w:tcW w:w="2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8A1CCC" w:rsidP="00C453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3,64</w:t>
            </w:r>
            <w:r w:rsidR="0099632F">
              <w:rPr>
                <w:sz w:val="16"/>
                <w:szCs w:val="16"/>
              </w:rPr>
              <w:t>%</w:t>
            </w:r>
          </w:p>
        </w:tc>
      </w:tr>
      <w:tr w:rsidR="00E43F3F" w:rsidRPr="00EC508B" w:rsidTr="0099632F">
        <w:trPr>
          <w:trHeight w:val="255"/>
          <w:jc w:val="center"/>
        </w:trPr>
        <w:tc>
          <w:tcPr>
            <w:tcW w:w="5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3F3F" w:rsidRPr="00E43F3F" w:rsidRDefault="00E43F3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LIMITE MÁXIMO (incisos I, II e III, art. 20 da LRF) -</w:t>
            </w:r>
            <w:r w:rsidR="0099632F" w:rsidRPr="00E43F3F">
              <w:rPr>
                <w:sz w:val="16"/>
                <w:szCs w:val="16"/>
              </w:rPr>
              <w:t xml:space="preserve"> </w:t>
            </w:r>
            <w:r w:rsidR="0099632F">
              <w:rPr>
                <w:sz w:val="16"/>
                <w:szCs w:val="16"/>
              </w:rPr>
              <w:t xml:space="preserve">6 </w:t>
            </w:r>
            <w:r w:rsidRPr="00E43F3F">
              <w:rPr>
                <w:sz w:val="16"/>
                <w:szCs w:val="16"/>
              </w:rPr>
              <w:t>%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08B" w:rsidRPr="00EC508B" w:rsidRDefault="00EC508B" w:rsidP="00EC508B">
            <w:pPr>
              <w:jc w:val="right"/>
              <w:rPr>
                <w:color w:val="000000"/>
                <w:sz w:val="16"/>
                <w:szCs w:val="16"/>
              </w:rPr>
            </w:pPr>
            <w:r w:rsidRPr="00EC508B">
              <w:rPr>
                <w:color w:val="000000"/>
                <w:sz w:val="16"/>
                <w:szCs w:val="16"/>
              </w:rPr>
              <w:t xml:space="preserve">                </w:t>
            </w:r>
          </w:p>
          <w:p w:rsidR="00E43F3F" w:rsidRPr="00EC508B" w:rsidRDefault="00DF3B26" w:rsidP="00DF3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776.005,27                                                           </w:t>
            </w:r>
          </w:p>
        </w:tc>
      </w:tr>
      <w:tr w:rsidR="0099632F" w:rsidRPr="00EC508B" w:rsidTr="00C45396">
        <w:trPr>
          <w:trHeight w:val="181"/>
          <w:jc w:val="center"/>
        </w:trPr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LIMITE PRUDENCIAL (parágrafo único, art. 22 da LRF) </w:t>
            </w:r>
            <w:r>
              <w:rPr>
                <w:sz w:val="16"/>
                <w:szCs w:val="16"/>
              </w:rPr>
              <w:t>– 5,7</w:t>
            </w:r>
            <w:r w:rsidRPr="00E43F3F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> 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508B" w:rsidRPr="00EC508B" w:rsidRDefault="00EC508B" w:rsidP="00EC508B">
            <w:pPr>
              <w:jc w:val="right"/>
              <w:rPr>
                <w:color w:val="000000"/>
                <w:sz w:val="16"/>
                <w:szCs w:val="16"/>
              </w:rPr>
            </w:pPr>
            <w:r w:rsidRPr="00EC508B">
              <w:rPr>
                <w:color w:val="000000"/>
                <w:sz w:val="16"/>
                <w:szCs w:val="16"/>
              </w:rPr>
              <w:t xml:space="preserve">                </w:t>
            </w:r>
            <w:r w:rsidR="00DF3B26">
              <w:rPr>
                <w:color w:val="000000"/>
                <w:sz w:val="16"/>
                <w:szCs w:val="16"/>
              </w:rPr>
              <w:t>737.205,01</w:t>
            </w:r>
            <w:r w:rsidRPr="00EC508B">
              <w:rPr>
                <w:color w:val="000000"/>
                <w:sz w:val="16"/>
                <w:szCs w:val="16"/>
              </w:rPr>
              <w:t xml:space="preserve"> </w:t>
            </w:r>
          </w:p>
          <w:p w:rsidR="0099632F" w:rsidRPr="00EC508B" w:rsidRDefault="0099632F" w:rsidP="00C45396">
            <w:pPr>
              <w:jc w:val="right"/>
              <w:rPr>
                <w:sz w:val="16"/>
                <w:szCs w:val="16"/>
              </w:rPr>
            </w:pPr>
          </w:p>
        </w:tc>
      </w:tr>
      <w:tr w:rsidR="0099632F" w:rsidRPr="00E43F3F" w:rsidTr="0099632F">
        <w:trPr>
          <w:trHeight w:val="255"/>
          <w:jc w:val="center"/>
        </w:trPr>
        <w:tc>
          <w:tcPr>
            <w:tcW w:w="8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632F" w:rsidRPr="00E43F3F" w:rsidRDefault="0099632F" w:rsidP="00E43F3F">
            <w:pPr>
              <w:jc w:val="left"/>
              <w:rPr>
                <w:sz w:val="16"/>
                <w:szCs w:val="16"/>
              </w:rPr>
            </w:pPr>
            <w:r w:rsidRPr="00E43F3F">
              <w:rPr>
                <w:sz w:val="16"/>
                <w:szCs w:val="16"/>
              </w:rPr>
              <w:t xml:space="preserve">FONTE: </w:t>
            </w:r>
            <w:r>
              <w:rPr>
                <w:sz w:val="16"/>
                <w:szCs w:val="16"/>
              </w:rPr>
              <w:t>SIAPC/PAD</w:t>
            </w:r>
          </w:p>
        </w:tc>
      </w:tr>
    </w:tbl>
    <w:p w:rsidR="00E43F3F" w:rsidRDefault="00E43F3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</w:p>
    <w:p w:rsidR="00E43F3F" w:rsidRDefault="00E43F3F" w:rsidP="00A9018F">
      <w:pPr>
        <w:pStyle w:val="14ppCN"/>
        <w:jc w:val="both"/>
        <w:rPr>
          <w:rFonts w:ascii="Garamond" w:hAnsi="Garamond"/>
          <w:b w:val="0"/>
          <w:bCs/>
          <w:sz w:val="16"/>
          <w:szCs w:val="16"/>
        </w:rPr>
      </w:pPr>
    </w:p>
    <w:p w:rsidR="00E43F3F" w:rsidRPr="00176525" w:rsidRDefault="00E43F3F" w:rsidP="00E43F3F">
      <w:pPr>
        <w:rPr>
          <w:sz w:val="16"/>
          <w:szCs w:val="16"/>
          <w:u w:val="single"/>
        </w:rPr>
      </w:pPr>
      <w:r w:rsidRPr="00176525">
        <w:rPr>
          <w:sz w:val="16"/>
          <w:szCs w:val="16"/>
          <w:u w:val="single"/>
        </w:rPr>
        <w:t>Fonte: Contabilidade do Município:</w:t>
      </w:r>
    </w:p>
    <w:p w:rsidR="00E43F3F" w:rsidRPr="00176525" w:rsidRDefault="00E43F3F" w:rsidP="00E43F3F">
      <w:pPr>
        <w:rPr>
          <w:sz w:val="16"/>
          <w:szCs w:val="16"/>
        </w:rPr>
      </w:pPr>
    </w:p>
    <w:p w:rsidR="00E43F3F" w:rsidRPr="00176525" w:rsidRDefault="00E43F3F" w:rsidP="00D072C4">
      <w:pPr>
        <w:pStyle w:val="14ppCN"/>
        <w:ind w:right="44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“O Demonstrativo da Despesa com Pessoal do </w:t>
      </w:r>
      <w:r w:rsidR="00DF3B26">
        <w:rPr>
          <w:rFonts w:ascii="Times New Roman" w:hAnsi="Times New Roman"/>
          <w:b w:val="0"/>
          <w:bCs/>
          <w:sz w:val="16"/>
          <w:szCs w:val="16"/>
        </w:rPr>
        <w:t>2</w:t>
      </w:r>
      <w:r w:rsidR="00B9118A">
        <w:rPr>
          <w:rFonts w:ascii="Times New Roman" w:hAnsi="Times New Roman"/>
          <w:b w:val="0"/>
          <w:bCs/>
          <w:sz w:val="16"/>
          <w:szCs w:val="16"/>
        </w:rPr>
        <w:t>º Semestre</w:t>
      </w:r>
      <w:proofErr w:type="gramStart"/>
      <w:r w:rsidR="00B9118A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proofErr w:type="gramEnd"/>
      <w:r w:rsidRPr="00176525">
        <w:rPr>
          <w:rFonts w:ascii="Times New Roman" w:hAnsi="Times New Roman"/>
          <w:b w:val="0"/>
          <w:bCs/>
          <w:sz w:val="16"/>
          <w:szCs w:val="16"/>
        </w:rPr>
        <w:t>do ano de 2.0</w:t>
      </w:r>
      <w:r>
        <w:rPr>
          <w:rFonts w:ascii="Times New Roman" w:hAnsi="Times New Roman"/>
          <w:b w:val="0"/>
          <w:bCs/>
          <w:sz w:val="16"/>
          <w:szCs w:val="16"/>
        </w:rPr>
        <w:t>1</w:t>
      </w:r>
      <w:r w:rsidR="002D4134">
        <w:rPr>
          <w:rFonts w:ascii="Times New Roman" w:hAnsi="Times New Roman"/>
          <w:b w:val="0"/>
          <w:bCs/>
          <w:sz w:val="16"/>
          <w:szCs w:val="16"/>
        </w:rPr>
        <w:t>7</w:t>
      </w:r>
      <w:r w:rsidRPr="00176525">
        <w:rPr>
          <w:rFonts w:ascii="Times New Roman" w:hAnsi="Times New Roman"/>
          <w:b w:val="0"/>
          <w:bCs/>
          <w:sz w:val="16"/>
          <w:szCs w:val="16"/>
        </w:rPr>
        <w:t>, encontra-se afixado no Mural da Prefeitura Municipal de</w:t>
      </w:r>
      <w:r w:rsidR="00AC3E3D">
        <w:rPr>
          <w:rFonts w:ascii="Times New Roman" w:hAnsi="Times New Roman"/>
          <w:b w:val="0"/>
          <w:bCs/>
          <w:sz w:val="16"/>
          <w:szCs w:val="16"/>
        </w:rPr>
        <w:t xml:space="preserve"> Paulo Bento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, na </w:t>
      </w:r>
      <w:r w:rsidR="00AC3E3D">
        <w:rPr>
          <w:rFonts w:ascii="Times New Roman" w:hAnsi="Times New Roman"/>
          <w:b w:val="0"/>
          <w:bCs/>
          <w:sz w:val="16"/>
          <w:szCs w:val="16"/>
        </w:rPr>
        <w:t xml:space="preserve">Avenida Irmãs </w:t>
      </w:r>
      <w:proofErr w:type="spellStart"/>
      <w:r w:rsidR="00AC3E3D">
        <w:rPr>
          <w:rFonts w:ascii="Times New Roman" w:hAnsi="Times New Roman"/>
          <w:b w:val="0"/>
          <w:bCs/>
          <w:sz w:val="16"/>
          <w:szCs w:val="16"/>
        </w:rPr>
        <w:t>Consolata</w:t>
      </w:r>
      <w:proofErr w:type="spellEnd"/>
      <w:r w:rsidRPr="00176525">
        <w:rPr>
          <w:rFonts w:ascii="Times New Roman" w:hAnsi="Times New Roman"/>
          <w:b w:val="0"/>
          <w:bCs/>
          <w:sz w:val="16"/>
          <w:szCs w:val="16"/>
        </w:rPr>
        <w:t>,</w:t>
      </w:r>
      <w:r w:rsidR="00AC3E3D">
        <w:rPr>
          <w:rFonts w:ascii="Times New Roman" w:hAnsi="Times New Roman"/>
          <w:b w:val="0"/>
          <w:bCs/>
          <w:sz w:val="16"/>
          <w:szCs w:val="16"/>
        </w:rPr>
        <w:t xml:space="preserve"> 189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 das 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0</w:t>
      </w:r>
      <w:r w:rsidR="00AC3E3D">
        <w:rPr>
          <w:rFonts w:ascii="Times New Roman" w:hAnsi="Times New Roman"/>
          <w:b w:val="0"/>
          <w:bCs/>
          <w:sz w:val="16"/>
          <w:szCs w:val="16"/>
        </w:rPr>
        <w:t>7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h</w:t>
      </w:r>
      <w:r w:rsidR="00DF3B26">
        <w:rPr>
          <w:rFonts w:ascii="Times New Roman" w:hAnsi="Times New Roman"/>
          <w:b w:val="0"/>
          <w:bCs/>
          <w:sz w:val="16"/>
          <w:szCs w:val="16"/>
        </w:rPr>
        <w:t xml:space="preserve">00 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min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 às </w:t>
      </w:r>
      <w:r w:rsidR="00DF3B26">
        <w:rPr>
          <w:rFonts w:ascii="Times New Roman" w:hAnsi="Times New Roman"/>
          <w:b w:val="0"/>
          <w:bCs/>
          <w:sz w:val="16"/>
          <w:szCs w:val="16"/>
        </w:rPr>
        <w:t>13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h</w:t>
      </w:r>
      <w:r w:rsidR="002D4134">
        <w:rPr>
          <w:rFonts w:ascii="Times New Roman" w:hAnsi="Times New Roman"/>
          <w:b w:val="0"/>
          <w:bCs/>
          <w:sz w:val="16"/>
          <w:szCs w:val="16"/>
        </w:rPr>
        <w:t>00</w:t>
      </w:r>
      <w:r w:rsidR="00DF3B26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BC6DB9" w:rsidRPr="00176525">
        <w:rPr>
          <w:rFonts w:ascii="Times New Roman" w:hAnsi="Times New Roman"/>
          <w:b w:val="0"/>
          <w:bCs/>
          <w:sz w:val="16"/>
          <w:szCs w:val="16"/>
        </w:rPr>
        <w:t>min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, a contar do dia </w:t>
      </w:r>
      <w:r w:rsidR="00DF3B26">
        <w:rPr>
          <w:rFonts w:ascii="Times New Roman" w:hAnsi="Times New Roman"/>
          <w:b w:val="0"/>
          <w:bCs/>
          <w:sz w:val="16"/>
          <w:szCs w:val="16"/>
        </w:rPr>
        <w:t>30</w:t>
      </w:r>
      <w:r w:rsidR="002D4134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de </w:t>
      </w:r>
      <w:r w:rsidR="00DF3B26">
        <w:rPr>
          <w:rFonts w:ascii="Times New Roman" w:hAnsi="Times New Roman"/>
          <w:b w:val="0"/>
          <w:bCs/>
          <w:sz w:val="16"/>
          <w:szCs w:val="16"/>
        </w:rPr>
        <w:t>janeiro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>de 2.0</w:t>
      </w:r>
      <w:r>
        <w:rPr>
          <w:rFonts w:ascii="Times New Roman" w:hAnsi="Times New Roman"/>
          <w:b w:val="0"/>
          <w:bCs/>
          <w:sz w:val="16"/>
          <w:szCs w:val="16"/>
        </w:rPr>
        <w:t>1</w:t>
      </w:r>
      <w:r w:rsidR="00DF3B26">
        <w:rPr>
          <w:rFonts w:ascii="Times New Roman" w:hAnsi="Times New Roman"/>
          <w:b w:val="0"/>
          <w:bCs/>
          <w:sz w:val="16"/>
          <w:szCs w:val="16"/>
        </w:rPr>
        <w:t>8</w:t>
      </w:r>
      <w:r w:rsidRPr="00176525">
        <w:rPr>
          <w:rFonts w:ascii="Times New Roman" w:hAnsi="Times New Roman"/>
          <w:b w:val="0"/>
          <w:bCs/>
          <w:sz w:val="16"/>
          <w:szCs w:val="16"/>
        </w:rPr>
        <w:t xml:space="preserve">, bem como disponibilizados no site </w:t>
      </w:r>
      <w:r w:rsidR="002D4134">
        <w:rPr>
          <w:b w:val="0"/>
          <w:sz w:val="16"/>
          <w:szCs w:val="16"/>
        </w:rPr>
        <w:t>www.paulobento</w:t>
      </w:r>
      <w:r w:rsidR="00D4035B" w:rsidRPr="00D4035B">
        <w:rPr>
          <w:b w:val="0"/>
          <w:sz w:val="16"/>
          <w:szCs w:val="16"/>
        </w:rPr>
        <w:t>.com.br</w:t>
      </w:r>
      <w:r w:rsidR="00D4035B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176525">
        <w:rPr>
          <w:rFonts w:ascii="Times New Roman" w:hAnsi="Times New Roman"/>
          <w:b w:val="0"/>
          <w:bCs/>
          <w:sz w:val="16"/>
          <w:szCs w:val="16"/>
        </w:rPr>
        <w:t>.</w:t>
      </w:r>
    </w:p>
    <w:p w:rsidR="00E43F3F" w:rsidRPr="00176525" w:rsidRDefault="00E43F3F" w:rsidP="00E43F3F">
      <w:pPr>
        <w:pStyle w:val="14ppCN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E43F3F" w:rsidRPr="00176525" w:rsidRDefault="00B9118A" w:rsidP="00E43F3F">
      <w:pPr>
        <w:pStyle w:val="14ppCN"/>
        <w:jc w:val="both"/>
        <w:rPr>
          <w:rFonts w:ascii="Times New Roman" w:hAnsi="Times New Roman"/>
          <w:b w:val="0"/>
          <w:bCs/>
          <w:sz w:val="16"/>
          <w:szCs w:val="16"/>
        </w:rPr>
      </w:pPr>
      <w:r>
        <w:rPr>
          <w:rFonts w:ascii="Times New Roman" w:hAnsi="Times New Roman"/>
          <w:b w:val="0"/>
          <w:bCs/>
          <w:sz w:val="16"/>
          <w:szCs w:val="16"/>
        </w:rPr>
        <w:t>Paulo Bento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 xml:space="preserve"> - RS, </w:t>
      </w:r>
      <w:r w:rsidR="00DF3B26">
        <w:rPr>
          <w:rFonts w:ascii="Times New Roman" w:hAnsi="Times New Roman"/>
          <w:b w:val="0"/>
          <w:bCs/>
          <w:sz w:val="16"/>
          <w:szCs w:val="16"/>
        </w:rPr>
        <w:t>30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 xml:space="preserve"> de </w:t>
      </w:r>
      <w:r w:rsidR="00DF3B26">
        <w:rPr>
          <w:rFonts w:ascii="Times New Roman" w:hAnsi="Times New Roman"/>
          <w:b w:val="0"/>
          <w:bCs/>
          <w:sz w:val="16"/>
          <w:szCs w:val="16"/>
        </w:rPr>
        <w:t>janeiro</w:t>
      </w:r>
      <w:r w:rsidR="00E43F3F"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>de 2.0</w:t>
      </w:r>
      <w:r w:rsidR="00E43F3F">
        <w:rPr>
          <w:rFonts w:ascii="Times New Roman" w:hAnsi="Times New Roman"/>
          <w:b w:val="0"/>
          <w:bCs/>
          <w:sz w:val="16"/>
          <w:szCs w:val="16"/>
        </w:rPr>
        <w:t>1</w:t>
      </w:r>
      <w:r w:rsidR="00DF3B26">
        <w:rPr>
          <w:rFonts w:ascii="Times New Roman" w:hAnsi="Times New Roman"/>
          <w:b w:val="0"/>
          <w:bCs/>
          <w:sz w:val="16"/>
          <w:szCs w:val="16"/>
        </w:rPr>
        <w:t>8</w:t>
      </w:r>
      <w:r w:rsidR="00E43F3F" w:rsidRPr="00176525">
        <w:rPr>
          <w:rFonts w:ascii="Times New Roman" w:hAnsi="Times New Roman"/>
          <w:b w:val="0"/>
          <w:bCs/>
          <w:sz w:val="16"/>
          <w:szCs w:val="16"/>
        </w:rPr>
        <w:t>.</w:t>
      </w:r>
    </w:p>
    <w:p w:rsidR="00E43F3F" w:rsidRPr="00176525" w:rsidRDefault="00E43F3F" w:rsidP="00E43F3F">
      <w:pPr>
        <w:pStyle w:val="14ppCN"/>
        <w:jc w:val="both"/>
        <w:rPr>
          <w:rFonts w:ascii="Times New Roman" w:hAnsi="Times New Roman"/>
          <w:b w:val="0"/>
          <w:sz w:val="16"/>
          <w:szCs w:val="16"/>
        </w:rPr>
      </w:pPr>
    </w:p>
    <w:p w:rsidR="00E43F3F" w:rsidRPr="00176525" w:rsidRDefault="00E43F3F" w:rsidP="00E43F3F">
      <w:pPr>
        <w:pStyle w:val="14ppCN"/>
        <w:jc w:val="both"/>
        <w:rPr>
          <w:rFonts w:ascii="Times New Roman" w:hAnsi="Times New Roman"/>
          <w:b w:val="0"/>
          <w:sz w:val="16"/>
          <w:szCs w:val="16"/>
        </w:rPr>
      </w:pPr>
    </w:p>
    <w:p w:rsidR="00AC3E3D" w:rsidRDefault="00DF3B26" w:rsidP="00E43F3F">
      <w:pPr>
        <w:spacing w:line="8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Fernando Diniz </w:t>
      </w:r>
      <w:proofErr w:type="spellStart"/>
      <w:r>
        <w:rPr>
          <w:bCs/>
          <w:sz w:val="16"/>
          <w:szCs w:val="16"/>
        </w:rPr>
        <w:t>Pompermaier</w:t>
      </w:r>
      <w:proofErr w:type="spellEnd"/>
      <w:r w:rsidR="00E43F3F" w:rsidRPr="00176525">
        <w:rPr>
          <w:bCs/>
          <w:sz w:val="16"/>
          <w:szCs w:val="16"/>
        </w:rPr>
        <w:tab/>
      </w:r>
      <w:r w:rsidR="00E43F3F" w:rsidRPr="00176525">
        <w:rPr>
          <w:bCs/>
          <w:sz w:val="16"/>
          <w:szCs w:val="16"/>
        </w:rPr>
        <w:tab/>
      </w:r>
      <w:r w:rsidR="00E43F3F" w:rsidRPr="00176525">
        <w:rPr>
          <w:bCs/>
          <w:sz w:val="16"/>
          <w:szCs w:val="16"/>
        </w:rPr>
        <w:tab/>
      </w:r>
      <w:r w:rsidR="00E43F3F" w:rsidRPr="00176525">
        <w:rPr>
          <w:bCs/>
          <w:sz w:val="16"/>
          <w:szCs w:val="16"/>
        </w:rPr>
        <w:tab/>
      </w:r>
      <w:r w:rsidR="00AC3E3D">
        <w:rPr>
          <w:bCs/>
          <w:sz w:val="16"/>
          <w:szCs w:val="16"/>
        </w:rPr>
        <w:t xml:space="preserve">              </w:t>
      </w:r>
      <w:r w:rsidR="00E43F3F" w:rsidRPr="00176525">
        <w:rPr>
          <w:bCs/>
          <w:sz w:val="16"/>
          <w:szCs w:val="16"/>
        </w:rPr>
        <w:t xml:space="preserve">      </w:t>
      </w:r>
      <w:proofErr w:type="spellStart"/>
      <w:r w:rsidR="00AC3E3D">
        <w:rPr>
          <w:bCs/>
          <w:sz w:val="16"/>
          <w:szCs w:val="16"/>
        </w:rPr>
        <w:t>Vanderson</w:t>
      </w:r>
      <w:proofErr w:type="spellEnd"/>
      <w:r w:rsidR="00AC3E3D">
        <w:rPr>
          <w:bCs/>
          <w:sz w:val="16"/>
          <w:szCs w:val="16"/>
        </w:rPr>
        <w:t xml:space="preserve"> de Albuquerque</w:t>
      </w:r>
    </w:p>
    <w:p w:rsidR="00E43F3F" w:rsidRPr="00176525" w:rsidRDefault="00E43F3F" w:rsidP="00E43F3F">
      <w:pPr>
        <w:spacing w:line="80" w:lineRule="atLeast"/>
        <w:rPr>
          <w:bCs/>
          <w:sz w:val="16"/>
          <w:szCs w:val="16"/>
        </w:rPr>
      </w:pPr>
      <w:r w:rsidRPr="00176525">
        <w:rPr>
          <w:bCs/>
          <w:sz w:val="16"/>
          <w:szCs w:val="16"/>
        </w:rPr>
        <w:t xml:space="preserve">Presidente do Legislativo Municipal                                                                </w:t>
      </w:r>
      <w:r>
        <w:rPr>
          <w:bCs/>
          <w:sz w:val="16"/>
          <w:szCs w:val="16"/>
        </w:rPr>
        <w:t xml:space="preserve">   </w:t>
      </w:r>
      <w:r w:rsidRPr="00176525">
        <w:rPr>
          <w:bCs/>
          <w:sz w:val="16"/>
          <w:szCs w:val="16"/>
        </w:rPr>
        <w:t xml:space="preserve">    CRC/RS nº</w:t>
      </w:r>
      <w:r w:rsidR="00AC3E3D">
        <w:rPr>
          <w:bCs/>
          <w:sz w:val="16"/>
          <w:szCs w:val="16"/>
        </w:rPr>
        <w:t>071307</w:t>
      </w:r>
    </w:p>
    <w:p w:rsidR="00E43F3F" w:rsidRPr="00176525" w:rsidRDefault="00E43F3F" w:rsidP="00E43F3F">
      <w:pPr>
        <w:spacing w:line="80" w:lineRule="atLeast"/>
        <w:rPr>
          <w:bCs/>
          <w:sz w:val="16"/>
          <w:szCs w:val="16"/>
        </w:rPr>
      </w:pPr>
    </w:p>
    <w:p w:rsidR="00AC3E3D" w:rsidRDefault="00AC3E3D" w:rsidP="0099632F">
      <w:pPr>
        <w:spacing w:line="8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Géssica Baldissera</w:t>
      </w:r>
    </w:p>
    <w:p w:rsidR="00A9018F" w:rsidRPr="0099632F" w:rsidRDefault="00E43F3F" w:rsidP="0099632F">
      <w:pPr>
        <w:spacing w:line="80" w:lineRule="atLeast"/>
        <w:jc w:val="center"/>
        <w:rPr>
          <w:sz w:val="16"/>
          <w:szCs w:val="16"/>
        </w:rPr>
      </w:pPr>
      <w:r w:rsidRPr="0099632F">
        <w:rPr>
          <w:sz w:val="16"/>
          <w:szCs w:val="16"/>
        </w:rPr>
        <w:t>Responsável pelo Controle Interno</w:t>
      </w:r>
    </w:p>
    <w:sectPr w:rsidR="00A9018F" w:rsidRPr="0099632F" w:rsidSect="0099632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08"/>
  <w:hyphenationZone w:val="425"/>
  <w:characterSpacingControl w:val="doNotCompress"/>
  <w:compat/>
  <w:rsids>
    <w:rsidRoot w:val="00596318"/>
    <w:rsid w:val="00002441"/>
    <w:rsid w:val="000316EC"/>
    <w:rsid w:val="000C2ABA"/>
    <w:rsid w:val="000F26A6"/>
    <w:rsid w:val="0012132C"/>
    <w:rsid w:val="00160B8D"/>
    <w:rsid w:val="001A7C12"/>
    <w:rsid w:val="001F1EEA"/>
    <w:rsid w:val="00227725"/>
    <w:rsid w:val="00241948"/>
    <w:rsid w:val="0025207A"/>
    <w:rsid w:val="0028109C"/>
    <w:rsid w:val="002C310C"/>
    <w:rsid w:val="002D3606"/>
    <w:rsid w:val="002D4134"/>
    <w:rsid w:val="002D7128"/>
    <w:rsid w:val="002F361F"/>
    <w:rsid w:val="0031540D"/>
    <w:rsid w:val="00411C95"/>
    <w:rsid w:val="0042258E"/>
    <w:rsid w:val="00445241"/>
    <w:rsid w:val="00453EE2"/>
    <w:rsid w:val="00526D1B"/>
    <w:rsid w:val="005309E8"/>
    <w:rsid w:val="00567D1D"/>
    <w:rsid w:val="00581C0D"/>
    <w:rsid w:val="00596318"/>
    <w:rsid w:val="005F6BED"/>
    <w:rsid w:val="006224A3"/>
    <w:rsid w:val="006A1DCC"/>
    <w:rsid w:val="006A4DBA"/>
    <w:rsid w:val="006E1E22"/>
    <w:rsid w:val="006F2D94"/>
    <w:rsid w:val="0070377C"/>
    <w:rsid w:val="007247AE"/>
    <w:rsid w:val="007340C3"/>
    <w:rsid w:val="0073631C"/>
    <w:rsid w:val="00737EE0"/>
    <w:rsid w:val="00760699"/>
    <w:rsid w:val="007A2717"/>
    <w:rsid w:val="00820F9B"/>
    <w:rsid w:val="00826EE8"/>
    <w:rsid w:val="00832C2D"/>
    <w:rsid w:val="008A1CCC"/>
    <w:rsid w:val="008A43ED"/>
    <w:rsid w:val="008A50A9"/>
    <w:rsid w:val="008D0958"/>
    <w:rsid w:val="008F0BD5"/>
    <w:rsid w:val="0099632F"/>
    <w:rsid w:val="009B4CF1"/>
    <w:rsid w:val="00A147F6"/>
    <w:rsid w:val="00A9018F"/>
    <w:rsid w:val="00AB481C"/>
    <w:rsid w:val="00AC3E3D"/>
    <w:rsid w:val="00B037F5"/>
    <w:rsid w:val="00B30C83"/>
    <w:rsid w:val="00B9118A"/>
    <w:rsid w:val="00BA728F"/>
    <w:rsid w:val="00BB76D6"/>
    <w:rsid w:val="00BC6DB9"/>
    <w:rsid w:val="00BE4FEF"/>
    <w:rsid w:val="00C45396"/>
    <w:rsid w:val="00C8784A"/>
    <w:rsid w:val="00CD61D9"/>
    <w:rsid w:val="00CE7113"/>
    <w:rsid w:val="00D072C4"/>
    <w:rsid w:val="00D4035B"/>
    <w:rsid w:val="00D778E0"/>
    <w:rsid w:val="00D91B57"/>
    <w:rsid w:val="00DC7B45"/>
    <w:rsid w:val="00DF3B26"/>
    <w:rsid w:val="00E22A27"/>
    <w:rsid w:val="00E43F3F"/>
    <w:rsid w:val="00E7556A"/>
    <w:rsid w:val="00EC508B"/>
    <w:rsid w:val="00EE1F07"/>
    <w:rsid w:val="00F53E3B"/>
    <w:rsid w:val="00F80FC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18"/>
    <w:pPr>
      <w:jc w:val="both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CD61D9"/>
    <w:rPr>
      <w:rFonts w:ascii="Tahoma" w:hAnsi="Tahoma" w:cs="Tahoma"/>
      <w:sz w:val="16"/>
      <w:szCs w:val="16"/>
    </w:rPr>
  </w:style>
  <w:style w:type="character" w:styleId="Hyperlink">
    <w:name w:val="Hyperlink"/>
    <w:rsid w:val="00A9018F"/>
    <w:rPr>
      <w:color w:val="0000FF"/>
      <w:u w:val="single"/>
    </w:rPr>
  </w:style>
  <w:style w:type="paragraph" w:customStyle="1" w:styleId="14ppCN">
    <w:name w:val="14pp_C_N"/>
    <w:rsid w:val="00A9018F"/>
    <w:pPr>
      <w:suppressAutoHyphens/>
      <w:jc w:val="center"/>
    </w:pPr>
    <w:rPr>
      <w:rFonts w:ascii="Arial" w:hAnsi="Arial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Tabela 7 – Demonstrativo Simplificado do Relatório de Gestão Fiscal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7 – Demonstrativo Simplificado do Relatório de Gestão Fiscal</dc:title>
  <dc:creator>k</dc:creator>
  <cp:lastModifiedBy>Daniel</cp:lastModifiedBy>
  <cp:revision>2</cp:revision>
  <cp:lastPrinted>2015-07-14T15:57:00Z</cp:lastPrinted>
  <dcterms:created xsi:type="dcterms:W3CDTF">2018-01-30T09:41:00Z</dcterms:created>
  <dcterms:modified xsi:type="dcterms:W3CDTF">2018-01-30T09:41:00Z</dcterms:modified>
</cp:coreProperties>
</file>