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F" w:rsidRPr="00991788" w:rsidRDefault="001C0215" w:rsidP="0099178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Resolução CME nº.</w:t>
      </w:r>
      <w:r w:rsidR="00223BBA">
        <w:rPr>
          <w:rFonts w:ascii="Bookman Old Style" w:hAnsi="Bookman Old Style" w:cs="Times New Roman"/>
          <w:b/>
          <w:sz w:val="24"/>
          <w:szCs w:val="24"/>
        </w:rPr>
        <w:t xml:space="preserve"> 00</w:t>
      </w:r>
      <w:r w:rsidR="00F66397">
        <w:rPr>
          <w:rFonts w:ascii="Bookman Old Style" w:hAnsi="Bookman Old Style" w:cs="Times New Roman"/>
          <w:b/>
          <w:sz w:val="24"/>
          <w:szCs w:val="24"/>
        </w:rPr>
        <w:t>2</w:t>
      </w:r>
      <w:r w:rsidR="00951405">
        <w:rPr>
          <w:rFonts w:ascii="Bookman Old Style" w:hAnsi="Bookman Old Style" w:cs="Times New Roman"/>
          <w:b/>
          <w:sz w:val="24"/>
          <w:szCs w:val="24"/>
        </w:rPr>
        <w:t xml:space="preserve"> de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F66397">
        <w:rPr>
          <w:rFonts w:ascii="Bookman Old Style" w:hAnsi="Bookman Old Style" w:cs="Times New Roman"/>
          <w:b/>
          <w:sz w:val="24"/>
          <w:szCs w:val="24"/>
        </w:rPr>
        <w:t xml:space="preserve">22 de junho </w:t>
      </w:r>
      <w:r>
        <w:rPr>
          <w:rFonts w:ascii="Bookman Old Style" w:hAnsi="Bookman Old Style" w:cs="Times New Roman"/>
          <w:b/>
          <w:sz w:val="24"/>
          <w:szCs w:val="24"/>
        </w:rPr>
        <w:t>de 2022</w:t>
      </w:r>
      <w:r w:rsidR="00991788" w:rsidRPr="00991788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F01AA1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  <w:r w:rsidRPr="00F01AA1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 xml:space="preserve">Fica instituído a nível municipal para o Sistema de Ensino de </w:t>
      </w:r>
      <w:r w:rsidR="00F66397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>Paulo Bento/RS</w:t>
      </w:r>
      <w:r w:rsidRPr="00F01AA1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 xml:space="preserve"> a “Busca Ativa”</w:t>
      </w:r>
      <w:r w:rsidR="00CE4AF5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 xml:space="preserve">, </w:t>
      </w:r>
      <w:r w:rsidRPr="00F01AA1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>seus devidos procedimentos e encaminhamentos 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991788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 1.616, de 14 de setembro de 2016, que instituiu o Sistema Municipal de Ensino e pela Lei Municipal nº 1.617 de 14 de setembro de 2016 que reestruturou este Conselho, e</w:t>
      </w:r>
      <w:r w:rsidR="00991788">
        <w:rPr>
          <w:rFonts w:ascii="Bookman Old Style" w:hAnsi="Bookman Old Style" w:cs="Times New Roman"/>
          <w:sz w:val="24"/>
          <w:szCs w:val="24"/>
        </w:rPr>
        <w:t xml:space="preserve"> deliberações </w:t>
      </w:r>
      <w:r w:rsidR="00916085">
        <w:rPr>
          <w:rFonts w:ascii="Bookman Old Style" w:hAnsi="Bookman Old Style" w:cs="Times New Roman"/>
          <w:sz w:val="24"/>
          <w:szCs w:val="24"/>
        </w:rPr>
        <w:t>da plenária</w:t>
      </w:r>
      <w:r w:rsidR="00361D23">
        <w:rPr>
          <w:rFonts w:ascii="Bookman Old Style" w:hAnsi="Bookman Old Style" w:cs="Times New Roman"/>
          <w:sz w:val="24"/>
          <w:szCs w:val="24"/>
        </w:rPr>
        <w:t xml:space="preserve"> registrada na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Ata </w:t>
      </w:r>
      <w:r w:rsidR="00991788">
        <w:rPr>
          <w:rFonts w:ascii="Bookman Old Style" w:hAnsi="Bookman Old Style" w:cs="Times New Roman"/>
          <w:sz w:val="24"/>
          <w:szCs w:val="24"/>
        </w:rPr>
        <w:t>da Reunião CME nº.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00</w:t>
      </w:r>
      <w:r w:rsidR="00F66397">
        <w:rPr>
          <w:rFonts w:ascii="Bookman Old Style" w:hAnsi="Bookman Old Style" w:cs="Times New Roman"/>
          <w:sz w:val="24"/>
          <w:szCs w:val="24"/>
        </w:rPr>
        <w:t>2 de 22 de junho de 2022,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66397" w:rsidRPr="00F66397" w:rsidRDefault="00AD42FF" w:rsidP="00F663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</w:t>
      </w:r>
      <w:r w:rsidR="00F66397" w:rsidRPr="00F66397">
        <w:rPr>
          <w:rFonts w:ascii="Bookman Old Style" w:hAnsi="Bookman Old Style" w:cs="Times New Roman"/>
          <w:sz w:val="24"/>
          <w:szCs w:val="24"/>
        </w:rPr>
        <w:t xml:space="preserve"> pandemia provocada pela COVID-19 exigiu a adoção de inúmeras medidas para enfrentamento da emergência de saúde pública, dentre elas o fechamento das escolas em todas as unidades da federação e a utilização do ensino remoto/híbrido, ocorridas em 2020 e 2021;</w:t>
      </w:r>
      <w:r w:rsidR="00F66397">
        <w:rPr>
          <w:rFonts w:ascii="Bookman Old Style" w:hAnsi="Bookman Old Style" w:cs="Times New Roman"/>
          <w:sz w:val="24"/>
          <w:szCs w:val="24"/>
        </w:rPr>
        <w:t xml:space="preserve"> </w:t>
      </w:r>
      <w:r w:rsidR="00F66397" w:rsidRPr="00F66397">
        <w:rPr>
          <w:rFonts w:ascii="Bookman Old Style" w:hAnsi="Bookman Old Style" w:cs="Times New Roman"/>
          <w:sz w:val="24"/>
          <w:szCs w:val="24"/>
        </w:rPr>
        <w:t>O dever do Estado de garantir educação básica obrigatória e gratuita dos 4 aos</w:t>
      </w:r>
      <w:r w:rsidR="00F66397">
        <w:rPr>
          <w:rFonts w:ascii="Bookman Old Style" w:hAnsi="Bookman Old Style" w:cs="Times New Roman"/>
          <w:sz w:val="24"/>
          <w:szCs w:val="24"/>
        </w:rPr>
        <w:t xml:space="preserve"> </w:t>
      </w:r>
      <w:r w:rsidR="00F66397" w:rsidRPr="00F66397">
        <w:rPr>
          <w:rFonts w:ascii="Bookman Old Style" w:hAnsi="Bookman Old Style" w:cs="Times New Roman"/>
          <w:sz w:val="24"/>
          <w:szCs w:val="24"/>
        </w:rPr>
        <w:t>17 anos de idade, organizada em pré-escola, ensino fundamental e ensino médio, conforme preconizado no artigo 208, I, da Constituição da República e</w:t>
      </w:r>
      <w:r w:rsidR="00F66397">
        <w:rPr>
          <w:rFonts w:ascii="Bookman Old Style" w:hAnsi="Bookman Old Style" w:cs="Times New Roman"/>
          <w:sz w:val="24"/>
          <w:szCs w:val="24"/>
        </w:rPr>
        <w:t xml:space="preserve"> </w:t>
      </w:r>
      <w:r w:rsidR="00F66397" w:rsidRPr="00F66397">
        <w:rPr>
          <w:rFonts w:ascii="Bookman Old Style" w:hAnsi="Bookman Old Style" w:cs="Times New Roman"/>
          <w:sz w:val="24"/>
          <w:szCs w:val="24"/>
        </w:rPr>
        <w:t>regulamentado no art. 4º da Lei de Diretrizes e Bases da Educação Nacional (LDB);</w:t>
      </w:r>
    </w:p>
    <w:p w:rsidR="00F66397" w:rsidRPr="00F66397" w:rsidRDefault="00F66397" w:rsidP="00F663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66397">
        <w:rPr>
          <w:rFonts w:ascii="Bookman Old Style" w:hAnsi="Bookman Old Style" w:cs="Times New Roman"/>
          <w:sz w:val="24"/>
          <w:szCs w:val="24"/>
        </w:rPr>
        <w:t>As três primeiras metas do PNE, PEE e PME versam sobre a universalização da educação básica no País/Estado e Município, isto é, a totalidade das crianças e adolescentes de 4 a 17 anos matriculada na escola;</w:t>
      </w:r>
    </w:p>
    <w:p w:rsidR="00F66397" w:rsidRPr="00F66397" w:rsidRDefault="00F66397" w:rsidP="00F663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66397">
        <w:rPr>
          <w:rFonts w:ascii="Bookman Old Style" w:hAnsi="Bookman Old Style" w:cs="Times New Roman"/>
          <w:sz w:val="24"/>
          <w:szCs w:val="24"/>
        </w:rPr>
        <w:t xml:space="preserve">A importância da busca ativa como estratégia para alcançar o objetivo da garantia de direitos, por serem necessárias ações afirmativas do Poder Público e mecanismos de mobilização social </w:t>
      </w:r>
      <w:r w:rsidRPr="00F66397">
        <w:rPr>
          <w:rFonts w:ascii="Bookman Old Style" w:hAnsi="Bookman Old Style" w:cs="Times New Roman"/>
          <w:sz w:val="24"/>
          <w:szCs w:val="24"/>
        </w:rPr>
        <w:lastRenderedPageBreak/>
        <w:t>para resgatar da exclusão escolar aqueles mais pobres e em situação de maior vulnerabilidade social.</w:t>
      </w:r>
    </w:p>
    <w:p w:rsidR="00F66397" w:rsidRPr="00F66397" w:rsidRDefault="00F66397" w:rsidP="00F663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66397">
        <w:rPr>
          <w:rFonts w:ascii="Bookman Old Style" w:hAnsi="Bookman Old Style" w:cs="Times New Roman"/>
          <w:sz w:val="24"/>
          <w:szCs w:val="24"/>
        </w:rPr>
        <w:t>O agravamento da exclusão escolar está diretamente relacionado ao aumento da desigualdade social no país, pois atinge de forma mais profunda aqueles que vivem na zona rural e nas periferias dos centros urbanos,</w:t>
      </w:r>
    </w:p>
    <w:p w:rsidR="00F66397" w:rsidRPr="00F66397" w:rsidRDefault="00F66397" w:rsidP="00F663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66397">
        <w:rPr>
          <w:rFonts w:ascii="Bookman Old Style" w:hAnsi="Bookman Old Style" w:cs="Times New Roman"/>
          <w:sz w:val="24"/>
          <w:szCs w:val="24"/>
        </w:rPr>
        <w:t>A Nota Técnica CTE-IRB n° 03/2021 traz sugestões e recomendações aos Tribunais de Contas Brasileiros visando a estimular, acompanhar e fiscalizar as ações desenvolvidas pelos entes públicos para o enfrentamento da exclusão escolar;</w:t>
      </w:r>
    </w:p>
    <w:p w:rsidR="00F66397" w:rsidRPr="00F66397" w:rsidRDefault="00F66397" w:rsidP="00F663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66397">
        <w:rPr>
          <w:rFonts w:ascii="Bookman Old Style" w:hAnsi="Bookman Old Style" w:cs="Times New Roman"/>
          <w:sz w:val="24"/>
          <w:szCs w:val="24"/>
        </w:rPr>
        <w:t>O papel do CME de fomentar e propor políticas/ações de enfrentamento à exclusão/evasão escolar, garantir a permanência e o sucesso de todas as crianças e estudantes do Município;</w:t>
      </w:r>
    </w:p>
    <w:p w:rsidR="00AD42FF" w:rsidRPr="00F66397" w:rsidRDefault="00F66397" w:rsidP="00F663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66397">
        <w:rPr>
          <w:rFonts w:ascii="Bookman Old Style" w:hAnsi="Bookman Old Style" w:cs="Times New Roman"/>
          <w:sz w:val="24"/>
          <w:szCs w:val="24"/>
        </w:rPr>
        <w:t xml:space="preserve">O papel </w:t>
      </w:r>
      <w:proofErr w:type="spellStart"/>
      <w:r w:rsidRPr="00F66397">
        <w:rPr>
          <w:rFonts w:ascii="Bookman Old Style" w:hAnsi="Bookman Old Style" w:cs="Times New Roman"/>
          <w:sz w:val="24"/>
          <w:szCs w:val="24"/>
        </w:rPr>
        <w:t>mobilizador</w:t>
      </w:r>
      <w:proofErr w:type="spellEnd"/>
      <w:r w:rsidRPr="00F66397">
        <w:rPr>
          <w:rFonts w:ascii="Bookman Old Style" w:hAnsi="Bookman Old Style" w:cs="Times New Roman"/>
          <w:sz w:val="24"/>
          <w:szCs w:val="24"/>
        </w:rPr>
        <w:t xml:space="preserve"> incentivando o trabalho em Regime de Colaboração entre os entes federados e também de forma intersetorial.</w:t>
      </w:r>
    </w:p>
    <w:p w:rsidR="00AD42FF" w:rsidRDefault="00F66397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F6639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a</w:t>
      </w:r>
      <w:r w:rsidRPr="00F66397">
        <w:rPr>
          <w:rFonts w:ascii="Bookman Old Style" w:hAnsi="Bookman Old Style" w:cs="Times New Roman"/>
          <w:sz w:val="24"/>
          <w:szCs w:val="24"/>
        </w:rPr>
        <w:t xml:space="preserve"> </w:t>
      </w:r>
      <w:r w:rsidRPr="00F66397">
        <w:rPr>
          <w:rFonts w:ascii="Bookman Old Style" w:hAnsi="Bookman Old Style" w:cs="Times New Roman"/>
          <w:sz w:val="24"/>
          <w:szCs w:val="24"/>
          <w:u w:val="single"/>
        </w:rPr>
        <w:t>Busca Ativa Escolar</w:t>
      </w:r>
      <w:r>
        <w:rPr>
          <w:rFonts w:ascii="Bookman Old Style" w:hAnsi="Bookman Old Style" w:cs="Times New Roman"/>
          <w:sz w:val="24"/>
          <w:szCs w:val="24"/>
        </w:rPr>
        <w:t xml:space="preserve"> no ponto de vista conceitual, constitui-se em</w:t>
      </w:r>
      <w:r w:rsidRPr="00F66397">
        <w:rPr>
          <w:rFonts w:ascii="Bookman Old Style" w:hAnsi="Bookman Old Style" w:cs="Times New Roman"/>
          <w:sz w:val="24"/>
          <w:szCs w:val="24"/>
        </w:rPr>
        <w:t xml:space="preserve"> uma estratégia a ser utilizada pelas unidades escolares para garantir o direito de acesso e permanência do estudante na escola de Educação Básica.</w:t>
      </w:r>
    </w:p>
    <w:p w:rsidR="00F66397" w:rsidRDefault="00F66397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66397" w:rsidRDefault="00F66397" w:rsidP="00F663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F6639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a necessidade impreterível de i</w:t>
      </w:r>
      <w:r w:rsidRPr="00F66397">
        <w:rPr>
          <w:rFonts w:ascii="Bookman Old Style" w:hAnsi="Bookman Old Style" w:cs="Times New Roman"/>
          <w:sz w:val="24"/>
          <w:szCs w:val="24"/>
        </w:rPr>
        <w:t>dentificar, registrar, controlar e acompanhar as crianças e adolescentes fora da escola ou em risco de evasão;</w:t>
      </w:r>
      <w:r>
        <w:rPr>
          <w:rFonts w:ascii="Bookman Old Style" w:hAnsi="Bookman Old Style" w:cs="Times New Roman"/>
          <w:sz w:val="24"/>
          <w:szCs w:val="24"/>
        </w:rPr>
        <w:t xml:space="preserve"> e de g</w:t>
      </w:r>
      <w:r w:rsidRPr="00F66397">
        <w:rPr>
          <w:rFonts w:ascii="Bookman Old Style" w:hAnsi="Bookman Old Style" w:cs="Times New Roman"/>
          <w:sz w:val="24"/>
          <w:szCs w:val="24"/>
        </w:rPr>
        <w:t>arantir acesso a todas as crianças e estudantes de 4 (quatro) a 17 (dezessete) anos à escola, assim universalizar o direito à Educação Básica;</w:t>
      </w:r>
      <w:r>
        <w:rPr>
          <w:rFonts w:ascii="Bookman Old Style" w:hAnsi="Bookman Old Style" w:cs="Times New Roman"/>
          <w:sz w:val="24"/>
          <w:szCs w:val="24"/>
        </w:rPr>
        <w:t xml:space="preserve"> o</w:t>
      </w:r>
      <w:r w:rsidRPr="00F66397">
        <w:rPr>
          <w:rFonts w:ascii="Bookman Old Style" w:hAnsi="Bookman Old Style" w:cs="Times New Roman"/>
          <w:sz w:val="24"/>
          <w:szCs w:val="24"/>
        </w:rPr>
        <w:t>portuniza</w:t>
      </w:r>
      <w:r>
        <w:rPr>
          <w:rFonts w:ascii="Bookman Old Style" w:hAnsi="Bookman Old Style" w:cs="Times New Roman"/>
          <w:sz w:val="24"/>
          <w:szCs w:val="24"/>
        </w:rPr>
        <w:t>ndo</w:t>
      </w:r>
      <w:r w:rsidRPr="00F66397">
        <w:rPr>
          <w:rFonts w:ascii="Bookman Old Style" w:hAnsi="Bookman Old Style" w:cs="Times New Roman"/>
          <w:sz w:val="24"/>
          <w:szCs w:val="24"/>
        </w:rPr>
        <w:t xml:space="preserve"> o ensino presencial seguro garantindo a equidade a todos.</w:t>
      </w:r>
    </w:p>
    <w:p w:rsidR="00F66397" w:rsidRPr="00991788" w:rsidRDefault="00F66397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R E S O L V E: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 xml:space="preserve"> 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 xml:space="preserve">Art. 1º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Fica instituído a nível municipal para o Sistema de Ensino de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Paulo Bento/RS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>a “Busca Ativa” e seus devidos procedimentos e encaminhamentos.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Parágrafo único: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São de responsabilidade de cada mantenedora da rede pública e privada realizar a Busca Ativa.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Art. 2º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A Busca Ativa compete à mantenedora e a toda sociedade, devendo ser prioridade das Escolas em parceria com todos os órgãos Intersetoriais e em Regimes de Colaboração.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Parágrafo único: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Cabe à Mantenedora dar suporte à escola, através da equipe pedagógica e, quando houver, equipe multiprofissional, para a garantia dos direitos de acesso, permanência e sucesso escolar dos estudantes.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Art. 3º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Compete à Equipe Diretiva da escola articular-se ao Conselho Escolar e outros órgãos de acordo com a realidade de cada unidade escolar traçando as seguintes estratégias: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1.</w:t>
      </w:r>
      <w:r w:rsidR="00C654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Identificar os casos de evasão e </w:t>
      </w:r>
      <w:proofErr w:type="spellStart"/>
      <w:r w:rsidRPr="00F66397">
        <w:rPr>
          <w:rFonts w:ascii="Bookman Old Style" w:eastAsia="Times New Roman" w:hAnsi="Bookman Old Style" w:cs="Times New Roman"/>
          <w:sz w:val="24"/>
          <w:szCs w:val="24"/>
        </w:rPr>
        <w:t>infrequência</w:t>
      </w:r>
      <w:proofErr w:type="spellEnd"/>
      <w:r w:rsidRPr="00F66397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5067CE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2.</w:t>
      </w:r>
      <w:r w:rsidR="00C654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>Identificar e buscar crianças e adolescentes fora da escola em idade escolar obrigatória (4 a 17 anos);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3.</w:t>
      </w:r>
      <w:r w:rsidR="00C654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Comunicar aos pais e/ou responsável do estudante sobre sua </w:t>
      </w:r>
      <w:proofErr w:type="spellStart"/>
      <w:r w:rsidRPr="00F66397">
        <w:rPr>
          <w:rFonts w:ascii="Bookman Old Style" w:eastAsia="Times New Roman" w:hAnsi="Bookman Old Style" w:cs="Times New Roman"/>
          <w:sz w:val="24"/>
          <w:szCs w:val="24"/>
        </w:rPr>
        <w:t>infrequência</w:t>
      </w:r>
      <w:proofErr w:type="spellEnd"/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e/ou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>evasão;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4.</w:t>
      </w:r>
      <w:r w:rsidR="00C654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>Não havendo sucesso no contato com a família, a Equipe Diretiva e/ou Orientador Educacional farão visita domiciliar para sensibilizar/responsabilizar a criança e o estudante e sua família da importância de sua frequência na escola;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5.</w:t>
      </w:r>
      <w:r w:rsidR="00C654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>No retorno da criança e do estudante, a escola deverá fazer a acolhida e organizar o plano de recuperação de frequência e aprendizagem com vista à reintegração da criança e do estudante às atividades educacionais, possibilitando o progresso em sua formação integral.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6.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Cessadas todas as tentativas, não obtendo sucesso, deverá ser feito encaminhamento ao Conselho Tutelar e Ministério Público, de acordo com a necessidade.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7.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Ter fluxo e agilizar o acionamento da rede de apoio, fazendo acompanhamento às famílias e dando um suporte socioemocional.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Art. 4º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A escola e/ou Mantenedora deverá encaminhar um relatório semestral ao CME das atividades e ações desenvolvidas para garantir a Busca Ativa com sucesso visando o retorno das crianças e estudantes do território.</w:t>
      </w:r>
    </w:p>
    <w:p w:rsidR="00F66397" w:rsidRPr="00F66397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66397" w:rsidRPr="00991788" w:rsidRDefault="00F66397" w:rsidP="00F6639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6397">
        <w:rPr>
          <w:rFonts w:ascii="Bookman Old Style" w:eastAsia="Times New Roman" w:hAnsi="Bookman Old Style" w:cs="Times New Roman"/>
          <w:b/>
          <w:sz w:val="24"/>
          <w:szCs w:val="24"/>
        </w:rPr>
        <w:t>Art. 5º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66397">
        <w:rPr>
          <w:rFonts w:ascii="Bookman Old Style" w:eastAsia="Times New Roman" w:hAnsi="Bookman Old Style" w:cs="Times New Roman"/>
          <w:sz w:val="24"/>
          <w:szCs w:val="24"/>
        </w:rPr>
        <w:t xml:space="preserve"> Faz parte desta Resolução o Anexo — Encaminhamento Busca Ativa.</w:t>
      </w:r>
    </w:p>
    <w:p w:rsidR="00AD42FF" w:rsidRPr="00991788" w:rsidRDefault="00AD42FF" w:rsidP="002A42A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Art. </w:t>
      </w:r>
      <w:r w:rsidR="00F66397">
        <w:rPr>
          <w:rFonts w:ascii="Bookman Old Style" w:eastAsia="Times New Roman" w:hAnsi="Bookman Old Style" w:cs="Times New Roman"/>
          <w:b/>
          <w:bCs/>
          <w:sz w:val="24"/>
          <w:szCs w:val="24"/>
        </w:rPr>
        <w:t>6</w:t>
      </w:r>
      <w:r w:rsidR="002A42A1">
        <w:rPr>
          <w:rFonts w:ascii="Bookman Old Style" w:eastAsia="Times New Roman" w:hAnsi="Bookman Old Style" w:cs="Times New Roman"/>
          <w:b/>
          <w:bCs/>
          <w:sz w:val="24"/>
          <w:szCs w:val="24"/>
        </w:rPr>
        <w:t>°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bookmarkStart w:id="0" w:name="page4"/>
      <w:bookmarkEnd w:id="0"/>
      <w:r w:rsidRPr="00991788">
        <w:rPr>
          <w:rFonts w:ascii="Bookman Old Style" w:hAnsi="Bookman Old Style" w:cs="Times New Roman"/>
          <w:color w:val="00000A"/>
          <w:sz w:val="24"/>
          <w:szCs w:val="24"/>
        </w:rPr>
        <w:t>A presente Resolução entrará em vigor na data de sua publicação.</w:t>
      </w:r>
    </w:p>
    <w:p w:rsidR="00AD42FF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3A3165" w:rsidRDefault="003A3165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  <w:r>
        <w:rPr>
          <w:rFonts w:ascii="Bookman Old Style" w:eastAsia="Arial" w:hAnsi="Bookman Old Style" w:cs="Times New Roman"/>
          <w:i/>
          <w:sz w:val="24"/>
          <w:szCs w:val="24"/>
        </w:rPr>
        <w:t>Aprovado por unanimidade</w:t>
      </w: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 pelos presentes, na Sessão Plenária</w:t>
      </w:r>
      <w:r>
        <w:rPr>
          <w:rFonts w:ascii="Bookman Old Style" w:eastAsia="Arial" w:hAnsi="Bookman Old Style" w:cs="Times New Roman"/>
          <w:i/>
          <w:sz w:val="24"/>
          <w:szCs w:val="24"/>
        </w:rPr>
        <w:t xml:space="preserve"> Ordinária</w:t>
      </w: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 do dia </w:t>
      </w:r>
      <w:r w:rsidR="00F66397">
        <w:rPr>
          <w:rFonts w:ascii="Bookman Old Style" w:eastAsia="Arial" w:hAnsi="Bookman Old Style" w:cs="Times New Roman"/>
          <w:i/>
          <w:sz w:val="24"/>
          <w:szCs w:val="24"/>
        </w:rPr>
        <w:t xml:space="preserve">vinte e dois de junho </w:t>
      </w:r>
      <w:r>
        <w:rPr>
          <w:rFonts w:ascii="Bookman Old Style" w:eastAsia="Arial" w:hAnsi="Bookman Old Style" w:cs="Times New Roman"/>
          <w:i/>
          <w:sz w:val="24"/>
          <w:szCs w:val="24"/>
        </w:rPr>
        <w:t xml:space="preserve">do ano de dois mil e vinte e </w:t>
      </w:r>
      <w:r w:rsidR="00C47B15">
        <w:rPr>
          <w:rFonts w:ascii="Bookman Old Style" w:eastAsia="Arial" w:hAnsi="Bookman Old Style" w:cs="Times New Roman"/>
          <w:i/>
          <w:sz w:val="24"/>
          <w:szCs w:val="24"/>
        </w:rPr>
        <w:t>dois</w:t>
      </w:r>
      <w:r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3A3165" w:rsidRDefault="003A3165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C65454" w:rsidRDefault="00C65454" w:rsidP="003A3165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3A3165" w:rsidRDefault="003A3165" w:rsidP="003A3165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3A3165" w:rsidRDefault="003A3165" w:rsidP="003A3165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p w:rsidR="00C65454" w:rsidRDefault="00C65454" w:rsidP="003A3165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69" w:type="dxa"/>
        <w:tblLook w:val="04A0"/>
      </w:tblPr>
      <w:tblGrid>
        <w:gridCol w:w="4688"/>
        <w:gridCol w:w="4681"/>
      </w:tblGrid>
      <w:tr w:rsidR="003A3165" w:rsidRPr="005B6E25" w:rsidTr="001C0215">
        <w:trPr>
          <w:trHeight w:val="69"/>
        </w:trPr>
        <w:tc>
          <w:tcPr>
            <w:tcW w:w="4688" w:type="dxa"/>
            <w:hideMark/>
          </w:tcPr>
          <w:p w:rsidR="003A3165" w:rsidRDefault="003A3165" w:rsidP="001C0215">
            <w:pPr>
              <w:spacing w:line="0" w:lineRule="atLeast"/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  <w:p w:rsidR="00527992" w:rsidRDefault="00527992" w:rsidP="001C0215">
            <w:pPr>
              <w:spacing w:line="0" w:lineRule="atLeast"/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Avozani</w:t>
            </w:r>
            <w:proofErr w:type="spellEnd"/>
          </w:p>
          <w:p w:rsidR="003A3165" w:rsidRPr="003A3165" w:rsidRDefault="003A3165" w:rsidP="001C0215">
            <w:pPr>
              <w:spacing w:line="0" w:lineRule="atLeast"/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</w:pPr>
            <w:r w:rsidRPr="003A316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Daniel  Marin</w:t>
            </w:r>
          </w:p>
          <w:p w:rsidR="003A3165" w:rsidRPr="003A3165" w:rsidRDefault="003A3165" w:rsidP="001C0215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proofErr w:type="spellStart"/>
            <w:r w:rsidRPr="003A316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Luci</w:t>
            </w:r>
            <w:proofErr w:type="spellEnd"/>
            <w:r w:rsidRPr="003A316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Cláudia </w:t>
            </w:r>
            <w:proofErr w:type="spellStart"/>
            <w:r w:rsidRPr="003A316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Wietrzykowski</w:t>
            </w:r>
            <w:proofErr w:type="spellEnd"/>
            <w:r w:rsidRPr="003A316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316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Goetems</w:t>
            </w:r>
            <w:proofErr w:type="spellEnd"/>
          </w:p>
          <w:p w:rsidR="003A3165" w:rsidRPr="003A3165" w:rsidRDefault="00C47B15" w:rsidP="001C0215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Juliana Souza de Abreu</w:t>
            </w:r>
          </w:p>
        </w:tc>
        <w:tc>
          <w:tcPr>
            <w:tcW w:w="4681" w:type="dxa"/>
            <w:hideMark/>
          </w:tcPr>
          <w:p w:rsidR="003A3165" w:rsidRDefault="003A3165" w:rsidP="001C0215">
            <w:pPr>
              <w:spacing w:line="0" w:lineRule="atLeast"/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  <w:p w:rsidR="003A3165" w:rsidRDefault="00B135DA" w:rsidP="001C0215">
            <w:pPr>
              <w:spacing w:line="0" w:lineRule="atLeast"/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Gei</w:t>
            </w:r>
            <w:proofErr w:type="spellEnd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Utteich</w:t>
            </w:r>
            <w:proofErr w:type="spellEnd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Scanagatta</w:t>
            </w:r>
            <w:proofErr w:type="spellEnd"/>
          </w:p>
          <w:p w:rsidR="003A3165" w:rsidRPr="005B6E25" w:rsidRDefault="003A3165" w:rsidP="001C0215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 xml:space="preserve">Priscila </w:t>
            </w:r>
            <w:proofErr w:type="spellStart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Pompermaier</w:t>
            </w:r>
            <w:proofErr w:type="spellEnd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Farikoski</w:t>
            </w:r>
            <w:proofErr w:type="spellEnd"/>
          </w:p>
        </w:tc>
      </w:tr>
      <w:tr w:rsidR="003A3165" w:rsidRPr="00991788" w:rsidTr="001C0215">
        <w:trPr>
          <w:trHeight w:val="563"/>
        </w:trPr>
        <w:tc>
          <w:tcPr>
            <w:tcW w:w="4688" w:type="dxa"/>
          </w:tcPr>
          <w:p w:rsidR="003A3165" w:rsidRPr="00991788" w:rsidRDefault="003A3165" w:rsidP="001C02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3165" w:rsidRPr="00991788" w:rsidRDefault="003A3165" w:rsidP="001C0215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3A3165" w:rsidRPr="00991788" w:rsidTr="001C0215">
        <w:trPr>
          <w:trHeight w:val="72"/>
        </w:trPr>
        <w:tc>
          <w:tcPr>
            <w:tcW w:w="4688" w:type="dxa"/>
          </w:tcPr>
          <w:p w:rsidR="003A3165" w:rsidRPr="00991788" w:rsidRDefault="003A3165" w:rsidP="001C0215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3165" w:rsidRDefault="003A3165" w:rsidP="001C0215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3A3165" w:rsidRPr="00991788" w:rsidRDefault="003A3165" w:rsidP="001C0215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3A3165" w:rsidRPr="00991788" w:rsidTr="001C0215">
        <w:trPr>
          <w:trHeight w:val="126"/>
        </w:trPr>
        <w:tc>
          <w:tcPr>
            <w:tcW w:w="4688" w:type="dxa"/>
          </w:tcPr>
          <w:p w:rsidR="003A3165" w:rsidRPr="00991788" w:rsidRDefault="003A3165" w:rsidP="001C0215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3165" w:rsidRDefault="003A3165" w:rsidP="001C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3A3165" w:rsidRPr="00991788" w:rsidRDefault="003A3165" w:rsidP="001C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3A3165" w:rsidRDefault="003A3165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Pr="008B4052" w:rsidRDefault="00652A8F" w:rsidP="008B405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lastRenderedPageBreak/>
        <w:t>ANEXO</w:t>
      </w:r>
    </w:p>
    <w:p w:rsidR="00652A8F" w:rsidRPr="008B4052" w:rsidRDefault="00652A8F" w:rsidP="008B405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t>ENCAMINHAMENTO BUSC</w:t>
      </w:r>
      <w:r w:rsidR="008B4052">
        <w:rPr>
          <w:rFonts w:ascii="Bookman Old Style" w:eastAsiaTheme="minorEastAsia" w:hAnsi="Bookman Old Style" w:cs="Times New Roman"/>
          <w:b/>
          <w:sz w:val="24"/>
          <w:szCs w:val="24"/>
        </w:rPr>
        <w:t>A</w:t>
      </w: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 ATIVA</w:t>
      </w:r>
    </w:p>
    <w:p w:rsidR="00652A8F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652A8F" w:rsidRPr="008B4052" w:rsidRDefault="00652A8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t>1. DADOS CADASTRAIS</w:t>
      </w:r>
    </w:p>
    <w:p w:rsidR="00652A8F" w:rsidRPr="00B135DA" w:rsidRDefault="00652A8F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B135DA">
        <w:rPr>
          <w:rFonts w:ascii="Bookman Old Style" w:eastAsiaTheme="minorEastAsia" w:hAnsi="Bookman Old Style" w:cs="Times New Roman"/>
          <w:b/>
          <w:sz w:val="24"/>
          <w:szCs w:val="24"/>
        </w:rPr>
        <w:t>ESCOLA:</w:t>
      </w:r>
      <w:r w:rsidRPr="00B135DA">
        <w:rPr>
          <w:rFonts w:ascii="Bookman Old Style" w:eastAsiaTheme="minorEastAsia" w:hAnsi="Bookman Old Style" w:cs="Times New Roman"/>
          <w:b/>
          <w:sz w:val="24"/>
          <w:szCs w:val="24"/>
        </w:rPr>
        <w:tab/>
      </w:r>
      <w:r w:rsidRPr="00B135DA">
        <w:rPr>
          <w:rFonts w:ascii="Bookman Old Style" w:eastAsiaTheme="minorEastAsia" w:hAnsi="Bookman Old Style" w:cs="Times New Roman"/>
          <w:b/>
          <w:sz w:val="24"/>
          <w:szCs w:val="24"/>
        </w:rPr>
        <w:tab/>
      </w:r>
    </w:p>
    <w:p w:rsidR="00652A8F" w:rsidRDefault="00652A8F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Nome da criança/estudante: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652A8F" w:rsidRDefault="00652A8F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Ano Turma:_____________________  Data de nascimento:_____/____/_____</w:t>
      </w:r>
    </w:p>
    <w:p w:rsidR="00652A8F" w:rsidRDefault="00652A8F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Possuí deficiência: (    ) SIM    (    ) NÃO Qual?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652A8F" w:rsidRDefault="00652A8F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Apresenta comorbidade: (    ) SIM    (    ) NÃO Qual?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652A8F" w:rsidRDefault="00652A8F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Descreva o CID: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652A8F" w:rsidRDefault="00652A8F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Bairro:___________________________________</w:t>
      </w:r>
      <w:r w:rsidR="00022BAE">
        <w:rPr>
          <w:rFonts w:ascii="Bookman Old Style" w:eastAsiaTheme="minorEastAsia" w:hAnsi="Bookman Old Style" w:cs="Times New Roman"/>
          <w:sz w:val="24"/>
          <w:szCs w:val="24"/>
        </w:rPr>
        <w:t>Telefone:____________________</w:t>
      </w:r>
    </w:p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Nome do Pai: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Nome da Mãe: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Responsável pela criança e/ou estudante: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Data do último comparecimento à Escola: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Reincidente na </w:t>
      </w:r>
      <w:proofErr w:type="spellStart"/>
      <w:r>
        <w:rPr>
          <w:rFonts w:ascii="Bookman Old Style" w:eastAsiaTheme="minorEastAsia" w:hAnsi="Bookman Old Style" w:cs="Times New Roman"/>
          <w:sz w:val="24"/>
          <w:szCs w:val="24"/>
        </w:rPr>
        <w:t>infrequência</w:t>
      </w:r>
      <w:proofErr w:type="spellEnd"/>
      <w:r>
        <w:rPr>
          <w:rFonts w:ascii="Bookman Old Style" w:eastAsiaTheme="minorEastAsia" w:hAnsi="Bookman Old Style" w:cs="Times New Roman"/>
          <w:sz w:val="24"/>
          <w:szCs w:val="24"/>
        </w:rPr>
        <w:t>: (    ) SIM    (    )</w:t>
      </w:r>
      <w:r w:rsidR="008B4052">
        <w:rPr>
          <w:rFonts w:ascii="Bookman Old Style" w:eastAsiaTheme="minorEastAsia" w:hAnsi="Bookman Old Style" w:cs="Times New Roman"/>
          <w:sz w:val="24"/>
          <w:szCs w:val="24"/>
        </w:rPr>
        <w:t xml:space="preserve"> NÃO</w:t>
      </w:r>
      <w:r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Estudante já evadiu da Escola: : (    ) SIM    (    )</w:t>
      </w:r>
      <w:r w:rsidR="008B4052">
        <w:rPr>
          <w:rFonts w:ascii="Bookman Old Style" w:eastAsiaTheme="minorEastAsia" w:hAnsi="Bookman Old Style" w:cs="Times New Roman"/>
          <w:sz w:val="24"/>
          <w:szCs w:val="24"/>
        </w:rPr>
        <w:t xml:space="preserve"> NÃO</w:t>
      </w:r>
      <w:r>
        <w:rPr>
          <w:rFonts w:ascii="Bookman Old Style" w:eastAsiaTheme="minorEastAsia" w:hAnsi="Bookman Old Style" w:cs="Times New Roman"/>
          <w:sz w:val="24"/>
          <w:szCs w:val="24"/>
        </w:rPr>
        <w:t xml:space="preserve">  Ano: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 w:rsidRPr="00527992">
        <w:rPr>
          <w:rFonts w:ascii="Bookman Old Style" w:eastAsiaTheme="minorEastAsia" w:hAnsi="Bookman Old Style" w:cs="Times New Roman"/>
          <w:b/>
          <w:sz w:val="24"/>
          <w:szCs w:val="24"/>
        </w:rPr>
        <w:t>FICAI ON LINE:</w:t>
      </w:r>
      <w:r>
        <w:rPr>
          <w:rFonts w:ascii="Bookman Old Style" w:eastAsiaTheme="minorEastAsia" w:hAnsi="Bookman Old Style" w:cs="Times New Roman"/>
          <w:sz w:val="24"/>
          <w:szCs w:val="24"/>
        </w:rPr>
        <w:t xml:space="preserve"> (    ) SIM    (    )</w:t>
      </w:r>
      <w:r w:rsidR="008B4052">
        <w:rPr>
          <w:rFonts w:ascii="Bookman Old Style" w:eastAsiaTheme="minorEastAsia" w:hAnsi="Bookman Old Style" w:cs="Times New Roman"/>
          <w:sz w:val="24"/>
          <w:szCs w:val="24"/>
        </w:rPr>
        <w:t xml:space="preserve"> NÃO</w:t>
      </w:r>
      <w:r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8B4052">
        <w:rPr>
          <w:rFonts w:ascii="Bookman Old Style" w:eastAsiaTheme="minorEastAsia" w:hAnsi="Bookman Old Style" w:cs="Times New Roman"/>
          <w:sz w:val="24"/>
          <w:szCs w:val="24"/>
        </w:rPr>
        <w:t xml:space="preserve"> Ano:___________</w:t>
      </w:r>
      <w:r>
        <w:rPr>
          <w:rFonts w:ascii="Bookman Old Style" w:eastAsiaTheme="minorEastAsia" w:hAnsi="Bookman Old Style" w:cs="Times New Roman"/>
          <w:sz w:val="24"/>
          <w:szCs w:val="24"/>
        </w:rPr>
        <w:t>(    ) Não se aplica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8B4052" w:rsidRP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t>2. AÇÕES DE BUSCA ATIVA REALIZADA NA ESCOLA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1559"/>
        <w:gridCol w:w="3150"/>
      </w:tblGrid>
      <w:tr w:rsidR="008B4052" w:rsidTr="008B4052">
        <w:tc>
          <w:tcPr>
            <w:tcW w:w="4361" w:type="dxa"/>
            <w:vAlign w:val="center"/>
          </w:tcPr>
          <w:p w:rsidR="008B4052" w:rsidRP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</w:pPr>
            <w:r w:rsidRPr="008B4052"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  <w:t>Ações Realizadas pela Escola</w:t>
            </w:r>
          </w:p>
        </w:tc>
        <w:tc>
          <w:tcPr>
            <w:tcW w:w="1559" w:type="dxa"/>
            <w:vAlign w:val="center"/>
          </w:tcPr>
          <w:p w:rsidR="008B4052" w:rsidRP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</w:pPr>
            <w:r w:rsidRPr="008B4052"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50" w:type="dxa"/>
            <w:vAlign w:val="center"/>
          </w:tcPr>
          <w:p w:rsidR="008B4052" w:rsidRP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</w:pPr>
            <w:r w:rsidRPr="008B4052"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  <w:t>Responsável pela Ação</w:t>
            </w:r>
          </w:p>
        </w:tc>
      </w:tr>
      <w:tr w:rsidR="008B4052" w:rsidTr="008B4052">
        <w:tc>
          <w:tcPr>
            <w:tcW w:w="4361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652A8F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</w:tbl>
    <w:p w:rsidR="00022BAE" w:rsidRDefault="00022BAE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8B4052" w:rsidRPr="008B4052" w:rsidRDefault="008B4052" w:rsidP="008B405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</w:rPr>
      </w:pPr>
      <w:r>
        <w:rPr>
          <w:rFonts w:ascii="Bookman Old Style" w:eastAsiaTheme="minorEastAsia" w:hAnsi="Bookman Old Style" w:cs="Times New Roman"/>
          <w:b/>
          <w:sz w:val="24"/>
          <w:szCs w:val="24"/>
        </w:rPr>
        <w:lastRenderedPageBreak/>
        <w:t>3</w:t>
      </w: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. AÇÕES </w:t>
      </w:r>
      <w:r>
        <w:rPr>
          <w:rFonts w:ascii="Bookman Old Style" w:eastAsiaTheme="minorEastAsia" w:hAnsi="Bookman Old Style" w:cs="Times New Roman"/>
          <w:b/>
          <w:sz w:val="24"/>
          <w:szCs w:val="24"/>
        </w:rPr>
        <w:t>REALIZADAS PELO SETOR PEDAGÓGICO E MULTIPROFISSIONAL</w:t>
      </w:r>
    </w:p>
    <w:tbl>
      <w:tblPr>
        <w:tblStyle w:val="Tabelacomgrade"/>
        <w:tblW w:w="0" w:type="auto"/>
        <w:tblLook w:val="04A0"/>
      </w:tblPr>
      <w:tblGrid>
        <w:gridCol w:w="4361"/>
        <w:gridCol w:w="1559"/>
        <w:gridCol w:w="3150"/>
      </w:tblGrid>
      <w:tr w:rsidR="008B4052" w:rsidTr="008B4052">
        <w:tc>
          <w:tcPr>
            <w:tcW w:w="4361" w:type="dxa"/>
            <w:vAlign w:val="center"/>
          </w:tcPr>
          <w:p w:rsidR="008B4052" w:rsidRP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</w:pPr>
            <w:r w:rsidRPr="008B4052"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  <w:t>Ações Realizadas pel</w:t>
            </w:r>
            <w:r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  <w:t>o Setor</w:t>
            </w:r>
          </w:p>
        </w:tc>
        <w:tc>
          <w:tcPr>
            <w:tcW w:w="1559" w:type="dxa"/>
            <w:vAlign w:val="center"/>
          </w:tcPr>
          <w:p w:rsidR="008B4052" w:rsidRP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</w:pPr>
            <w:r w:rsidRPr="008B4052"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50" w:type="dxa"/>
            <w:vAlign w:val="center"/>
          </w:tcPr>
          <w:p w:rsidR="008B4052" w:rsidRP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</w:pPr>
            <w:r w:rsidRPr="008B4052">
              <w:rPr>
                <w:rFonts w:ascii="Bookman Old Style" w:eastAsiaTheme="minorEastAsia" w:hAnsi="Bookman Old Style" w:cs="Times New Roman"/>
                <w:b/>
                <w:sz w:val="24"/>
                <w:szCs w:val="24"/>
              </w:rPr>
              <w:t>Responsável pela Ação</w:t>
            </w:r>
          </w:p>
        </w:tc>
      </w:tr>
      <w:tr w:rsidR="008B4052" w:rsidTr="008B4052">
        <w:tc>
          <w:tcPr>
            <w:tcW w:w="4361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  <w:tr w:rsidR="008B4052" w:rsidTr="008B4052">
        <w:tc>
          <w:tcPr>
            <w:tcW w:w="4361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4052" w:rsidRDefault="008B4052" w:rsidP="008B4052">
            <w:pPr>
              <w:tabs>
                <w:tab w:val="left" w:leader="underscore" w:pos="85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</w:p>
        </w:tc>
      </w:tr>
    </w:tbl>
    <w:p w:rsidR="008B4052" w:rsidRDefault="008B4052" w:rsidP="008B405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652A8F" w:rsidRPr="00B135DA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B135DA">
        <w:rPr>
          <w:rFonts w:ascii="Bookman Old Style" w:eastAsiaTheme="minorEastAsia" w:hAnsi="Bookman Old Style" w:cs="Times New Roman"/>
          <w:b/>
          <w:sz w:val="24"/>
          <w:szCs w:val="24"/>
        </w:rPr>
        <w:t>4. A Família é acompanhada por algum órgão da rede de proteção?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(   ) Centro de Referência de Assistência Social de Paulo Bento - Sede.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(   ) Conselho Tutelar.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(   ) Ministério Público.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(   ) Outro: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8B4052" w:rsidRPr="00B135DA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B135DA">
        <w:rPr>
          <w:rFonts w:ascii="Bookman Old Style" w:eastAsiaTheme="minorEastAsia" w:hAnsi="Bookman Old Style" w:cs="Times New Roman"/>
          <w:b/>
          <w:sz w:val="24"/>
          <w:szCs w:val="24"/>
        </w:rPr>
        <w:t>5. No retorno à Escola é feito um trabalho de acolhimento socioemocional?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(    ) SIM    (    ) NÃO</w:t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Em caso da resposta ser "SIM". Quais às ações?</w:t>
      </w:r>
    </w:p>
    <w:p w:rsidR="008B4052" w:rsidRDefault="008B4052" w:rsidP="009E5624">
      <w:pPr>
        <w:tabs>
          <w:tab w:val="left" w:leader="underscore" w:pos="8505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8B4052" w:rsidRDefault="008B4052" w:rsidP="009E5624">
      <w:pPr>
        <w:tabs>
          <w:tab w:val="left" w:leader="underscore" w:pos="8505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8B4052" w:rsidRDefault="008B4052" w:rsidP="009E5624">
      <w:pPr>
        <w:tabs>
          <w:tab w:val="left" w:leader="underscore" w:pos="8505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ab/>
      </w:r>
    </w:p>
    <w:p w:rsidR="008B4052" w:rsidRDefault="008B4052" w:rsidP="00652A8F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8B4052" w:rsidRDefault="008B4052" w:rsidP="008B405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___________________________________________</w:t>
      </w:r>
    </w:p>
    <w:p w:rsidR="008B4052" w:rsidRPr="008B4052" w:rsidRDefault="008B4052" w:rsidP="008B405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t>Resp</w:t>
      </w:r>
      <w:r w:rsidR="00C65454">
        <w:rPr>
          <w:rFonts w:ascii="Bookman Old Style" w:eastAsiaTheme="minorEastAsia" w:hAnsi="Bookman Old Style" w:cs="Times New Roman"/>
          <w:b/>
          <w:sz w:val="24"/>
          <w:szCs w:val="24"/>
        </w:rPr>
        <w:t>onsável</w:t>
      </w:r>
      <w:r w:rsidRPr="008B4052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 pelo Encaminhamento</w:t>
      </w:r>
    </w:p>
    <w:p w:rsidR="008B4052" w:rsidRDefault="008B4052" w:rsidP="008B405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Times New Roman"/>
          <w:sz w:val="24"/>
          <w:szCs w:val="24"/>
        </w:rPr>
      </w:pPr>
    </w:p>
    <w:p w:rsidR="008B4052" w:rsidRDefault="008B4052" w:rsidP="008B405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Times New Roman"/>
          <w:sz w:val="24"/>
          <w:szCs w:val="24"/>
        </w:rPr>
      </w:pPr>
    </w:p>
    <w:p w:rsidR="008B4052" w:rsidRPr="00991788" w:rsidRDefault="008B4052" w:rsidP="008B405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Paulo Bento/RS,_____/____________/_____.</w:t>
      </w:r>
    </w:p>
    <w:sectPr w:rsidR="008B4052" w:rsidRPr="00991788" w:rsidSect="007E326B">
      <w:headerReference w:type="default" r:id="rId8"/>
      <w:footerReference w:type="default" r:id="rId9"/>
      <w:pgSz w:w="11906" w:h="16838"/>
      <w:pgMar w:top="850" w:right="1416" w:bottom="850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DA" w:rsidRDefault="00B135DA" w:rsidP="0048433F">
      <w:pPr>
        <w:spacing w:after="0" w:line="240" w:lineRule="auto"/>
      </w:pPr>
      <w:r>
        <w:separator/>
      </w:r>
    </w:p>
  </w:endnote>
  <w:endnote w:type="continuationSeparator" w:id="0">
    <w:p w:rsidR="00B135DA" w:rsidRDefault="00B135DA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DA" w:rsidRPr="00016832" w:rsidRDefault="00B135DA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C65454" w:rsidRPr="00C65454">
      <w:rPr>
        <w:rFonts w:asciiTheme="majorHAnsi" w:hAnsiTheme="majorHAnsi"/>
        <w:b/>
        <w:noProof/>
      </w:rPr>
      <w:t>7</w:t>
    </w:r>
    <w:r w:rsidRPr="00016832">
      <w:rPr>
        <w:b/>
      </w:rPr>
      <w:fldChar w:fldCharType="end"/>
    </w:r>
  </w:p>
  <w:p w:rsidR="00B135DA" w:rsidRDefault="00B135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DA" w:rsidRDefault="00B135DA" w:rsidP="0048433F">
      <w:pPr>
        <w:spacing w:after="0" w:line="240" w:lineRule="auto"/>
      </w:pPr>
      <w:r>
        <w:separator/>
      </w:r>
    </w:p>
  </w:footnote>
  <w:footnote w:type="continuationSeparator" w:id="0">
    <w:p w:rsidR="00B135DA" w:rsidRDefault="00B135DA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DA" w:rsidRPr="00991788" w:rsidRDefault="00B135DA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3791836</wp:posOffset>
          </wp:positionH>
          <wp:positionV relativeFrom="paragraph">
            <wp:posOffset>-180753</wp:posOffset>
          </wp:positionV>
          <wp:extent cx="2383908" cy="733646"/>
          <wp:effectExtent l="19050" t="0" r="0" b="0"/>
          <wp:wrapNone/>
          <wp:docPr id="3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908" cy="73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128905</wp:posOffset>
          </wp:positionV>
          <wp:extent cx="945515" cy="1211580"/>
          <wp:effectExtent l="19050" t="0" r="6985" b="0"/>
          <wp:wrapTight wrapText="bothSides">
            <wp:wrapPolygon edited="0">
              <wp:start x="6528" y="0"/>
              <wp:lineTo x="3482" y="679"/>
              <wp:lineTo x="3046" y="5434"/>
              <wp:lineTo x="435" y="7132"/>
              <wp:lineTo x="-435" y="20377"/>
              <wp:lineTo x="870" y="21396"/>
              <wp:lineTo x="5222" y="21396"/>
              <wp:lineTo x="16537" y="21396"/>
              <wp:lineTo x="20889" y="21396"/>
              <wp:lineTo x="21760" y="20377"/>
              <wp:lineTo x="21760" y="8491"/>
              <wp:lineTo x="20889" y="6792"/>
              <wp:lineTo x="18713" y="5434"/>
              <wp:lineTo x="19148" y="2717"/>
              <wp:lineTo x="17843" y="679"/>
              <wp:lineTo x="15232" y="0"/>
              <wp:lineTo x="6528" y="0"/>
            </wp:wrapPolygon>
          </wp:wrapTight>
          <wp:docPr id="4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</w:rPr>
      <w:t xml:space="preserve">   </w:t>
    </w:r>
  </w:p>
  <w:p w:rsidR="00B135DA" w:rsidRPr="00991788" w:rsidRDefault="00B135DA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</w:p>
  <w:p w:rsidR="00B135DA" w:rsidRPr="00991788" w:rsidRDefault="00B135DA" w:rsidP="00991788">
    <w:pPr>
      <w:autoSpaceDE w:val="0"/>
      <w:autoSpaceDN w:val="0"/>
      <w:adjustRightInd w:val="0"/>
      <w:spacing w:after="0" w:line="240" w:lineRule="auto"/>
      <w:ind w:firstLine="1276"/>
      <w:rPr>
        <w:rFonts w:ascii="Bookman Old Style" w:hAnsi="Bookman Old Style" w:cs="Times New Roman"/>
        <w:b/>
      </w:rPr>
    </w:pPr>
    <w:r>
      <w:rPr>
        <w:rFonts w:ascii="Bookman Old Style" w:hAnsi="Bookman Old Style" w:cs="Times New Roman"/>
        <w:b/>
      </w:rPr>
      <w:t xml:space="preserve"> </w:t>
    </w:r>
    <w:r w:rsidRPr="00991788">
      <w:rPr>
        <w:rFonts w:ascii="Bookman Old Style" w:hAnsi="Bookman Old Style" w:cs="Times New Roman"/>
        <w:b/>
      </w:rPr>
      <w:t>ESTADO DO RIO GANDE DO SUL</w:t>
    </w:r>
  </w:p>
  <w:p w:rsidR="00B135DA" w:rsidRPr="00991788" w:rsidRDefault="00B135DA" w:rsidP="00991788">
    <w:pPr>
      <w:pStyle w:val="SemEspaamento"/>
      <w:ind w:firstLine="1276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</w:rPr>
      <w:t xml:space="preserve"> PREFEITURA MUNICIPAL DE PAULO BENTO</w:t>
    </w:r>
  </w:p>
  <w:p w:rsidR="00B135DA" w:rsidRPr="00991788" w:rsidRDefault="00B135DA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 w:rsidRPr="00991788">
      <w:rPr>
        <w:rFonts w:ascii="Bookman Old Style" w:hAnsi="Bookman Old Style" w:cs="Times New Roman"/>
        <w:b/>
        <w:caps/>
      </w:rPr>
      <w:t xml:space="preserve"> Sistema Municipal de Ensino</w:t>
    </w:r>
  </w:p>
  <w:p w:rsidR="00B135DA" w:rsidRPr="00991788" w:rsidRDefault="00B135DA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>
      <w:rPr>
        <w:rFonts w:ascii="Bookman Old Style" w:hAnsi="Bookman Old Style" w:cs="Times New Roman"/>
        <w:b/>
        <w:caps/>
      </w:rPr>
      <w:t xml:space="preserve"> </w:t>
    </w:r>
    <w:r w:rsidRPr="00991788">
      <w:rPr>
        <w:rFonts w:ascii="Bookman Old Style" w:hAnsi="Bookman Old Style" w:cs="Times New Roman"/>
        <w:b/>
        <w:caps/>
      </w:rPr>
      <w:t>Conselho Municipal de Educação</w:t>
    </w:r>
  </w:p>
  <w:p w:rsidR="00B135DA" w:rsidRPr="00991788" w:rsidRDefault="00B135DA" w:rsidP="00991788">
    <w:pPr>
      <w:pStyle w:val="Cabealho"/>
      <w:ind w:firstLine="1276"/>
      <w:rPr>
        <w:rFonts w:ascii="Bookman Old Style" w:hAnsi="Bookman Old Style"/>
      </w:rPr>
    </w:pPr>
    <w:hyperlink r:id="rId3" w:history="1">
      <w:r w:rsidRPr="00991788">
        <w:rPr>
          <w:rStyle w:val="Hyperlink"/>
          <w:rFonts w:ascii="Bookman Old Style" w:hAnsi="Bookman Old Style"/>
          <w:b/>
        </w:rPr>
        <w:t>cme@paulobento.rs.gov.br</w:t>
      </w:r>
    </w:hyperlink>
  </w:p>
  <w:p w:rsidR="00B135DA" w:rsidRDefault="00B135DA">
    <w:pPr>
      <w:pStyle w:val="Cabealho"/>
    </w:pPr>
  </w:p>
  <w:p w:rsidR="00B135DA" w:rsidRDefault="00B135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CFF2048"/>
    <w:multiLevelType w:val="hybridMultilevel"/>
    <w:tmpl w:val="772C4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46426"/>
    <w:multiLevelType w:val="hybridMultilevel"/>
    <w:tmpl w:val="A4AE3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78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22BAE"/>
    <w:rsid w:val="00035E56"/>
    <w:rsid w:val="00042775"/>
    <w:rsid w:val="00051A26"/>
    <w:rsid w:val="001126B2"/>
    <w:rsid w:val="001907B2"/>
    <w:rsid w:val="001B3CAD"/>
    <w:rsid w:val="001C0215"/>
    <w:rsid w:val="001D2DEE"/>
    <w:rsid w:val="001D6F40"/>
    <w:rsid w:val="001E2C14"/>
    <w:rsid w:val="001E5F3C"/>
    <w:rsid w:val="00223BBA"/>
    <w:rsid w:val="002873E3"/>
    <w:rsid w:val="002A42A1"/>
    <w:rsid w:val="002A4D7E"/>
    <w:rsid w:val="002E2486"/>
    <w:rsid w:val="00306FAC"/>
    <w:rsid w:val="00340643"/>
    <w:rsid w:val="00344FCF"/>
    <w:rsid w:val="00361D23"/>
    <w:rsid w:val="003A3165"/>
    <w:rsid w:val="003D08B2"/>
    <w:rsid w:val="00432971"/>
    <w:rsid w:val="00434700"/>
    <w:rsid w:val="0048433F"/>
    <w:rsid w:val="00497B3C"/>
    <w:rsid w:val="004D0407"/>
    <w:rsid w:val="004E7D08"/>
    <w:rsid w:val="005067CE"/>
    <w:rsid w:val="00527992"/>
    <w:rsid w:val="00536955"/>
    <w:rsid w:val="0055502D"/>
    <w:rsid w:val="00567C88"/>
    <w:rsid w:val="00592B7C"/>
    <w:rsid w:val="00594F20"/>
    <w:rsid w:val="005B61FB"/>
    <w:rsid w:val="005B6E25"/>
    <w:rsid w:val="0062228F"/>
    <w:rsid w:val="006435A4"/>
    <w:rsid w:val="00652A8F"/>
    <w:rsid w:val="006912C4"/>
    <w:rsid w:val="006A6A93"/>
    <w:rsid w:val="006D16C0"/>
    <w:rsid w:val="006F0E72"/>
    <w:rsid w:val="007541E5"/>
    <w:rsid w:val="00756585"/>
    <w:rsid w:val="00787C8E"/>
    <w:rsid w:val="007944CF"/>
    <w:rsid w:val="007C26BA"/>
    <w:rsid w:val="007D078B"/>
    <w:rsid w:val="007D271C"/>
    <w:rsid w:val="007D6730"/>
    <w:rsid w:val="007E326B"/>
    <w:rsid w:val="00802540"/>
    <w:rsid w:val="00841841"/>
    <w:rsid w:val="00867B14"/>
    <w:rsid w:val="008A1E8F"/>
    <w:rsid w:val="008B4052"/>
    <w:rsid w:val="008D5498"/>
    <w:rsid w:val="008E16F3"/>
    <w:rsid w:val="008F7C94"/>
    <w:rsid w:val="00916085"/>
    <w:rsid w:val="00951405"/>
    <w:rsid w:val="00975E70"/>
    <w:rsid w:val="00991788"/>
    <w:rsid w:val="009D76BE"/>
    <w:rsid w:val="009E5624"/>
    <w:rsid w:val="009E7CFF"/>
    <w:rsid w:val="009F2259"/>
    <w:rsid w:val="00A073A4"/>
    <w:rsid w:val="00A75AF0"/>
    <w:rsid w:val="00AC2DD3"/>
    <w:rsid w:val="00AD42FF"/>
    <w:rsid w:val="00AD4F18"/>
    <w:rsid w:val="00AE77A5"/>
    <w:rsid w:val="00AF5E8A"/>
    <w:rsid w:val="00B135DA"/>
    <w:rsid w:val="00B40C87"/>
    <w:rsid w:val="00B432DE"/>
    <w:rsid w:val="00B84FCE"/>
    <w:rsid w:val="00B96E97"/>
    <w:rsid w:val="00BB76C9"/>
    <w:rsid w:val="00C47B15"/>
    <w:rsid w:val="00C64AA8"/>
    <w:rsid w:val="00C65454"/>
    <w:rsid w:val="00C8105F"/>
    <w:rsid w:val="00C84142"/>
    <w:rsid w:val="00CA286E"/>
    <w:rsid w:val="00CA71EC"/>
    <w:rsid w:val="00CB6184"/>
    <w:rsid w:val="00CE4AF5"/>
    <w:rsid w:val="00D35FC8"/>
    <w:rsid w:val="00DF011E"/>
    <w:rsid w:val="00E204CB"/>
    <w:rsid w:val="00E25E0F"/>
    <w:rsid w:val="00E43A99"/>
    <w:rsid w:val="00E5295F"/>
    <w:rsid w:val="00E62CD8"/>
    <w:rsid w:val="00E73505"/>
    <w:rsid w:val="00E84248"/>
    <w:rsid w:val="00E92F46"/>
    <w:rsid w:val="00EB4D54"/>
    <w:rsid w:val="00ED14E8"/>
    <w:rsid w:val="00EF0BBE"/>
    <w:rsid w:val="00F00C91"/>
    <w:rsid w:val="00F01AA1"/>
    <w:rsid w:val="00F1045B"/>
    <w:rsid w:val="00F32C23"/>
    <w:rsid w:val="00F66397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CAC8E-7D0F-4C3B-9E09-4A1D8D6A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1122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7</cp:revision>
  <cp:lastPrinted>2022-06-22T17:01:00Z</cp:lastPrinted>
  <dcterms:created xsi:type="dcterms:W3CDTF">2022-02-22T13:00:00Z</dcterms:created>
  <dcterms:modified xsi:type="dcterms:W3CDTF">2022-06-22T17:03:00Z</dcterms:modified>
</cp:coreProperties>
</file>