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F" w:rsidRPr="00991788" w:rsidRDefault="00AD42FF" w:rsidP="009917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7E326B">
        <w:rPr>
          <w:rFonts w:ascii="Bookman Old Style" w:hAnsi="Bookman Old Style" w:cs="Times New Roman"/>
          <w:b/>
          <w:sz w:val="24"/>
          <w:szCs w:val="24"/>
        </w:rPr>
        <w:t xml:space="preserve"> 003 de 08 de outubro</w:t>
      </w:r>
      <w:r w:rsidR="00991788" w:rsidRPr="00991788">
        <w:rPr>
          <w:rFonts w:ascii="Bookman Old Style" w:hAnsi="Bookman Old Style" w:cs="Times New Roman"/>
          <w:b/>
          <w:sz w:val="24"/>
          <w:szCs w:val="24"/>
        </w:rPr>
        <w:t xml:space="preserve"> de 2020.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7E326B" w:rsidP="00AD42FF">
      <w:pPr>
        <w:autoSpaceDE w:val="0"/>
        <w:autoSpaceDN w:val="0"/>
        <w:adjustRightInd w:val="0"/>
        <w:spacing w:after="0" w:line="360" w:lineRule="auto"/>
        <w:ind w:left="4247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Aprovação do </w:t>
      </w:r>
      <w:r w:rsidRPr="007E326B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>PLANO DE AÇÃO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da programação escolar para o período de suspensão das aulas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presenciais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em função da Pandemia do COVID-19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,  no âmbito d</w:t>
      </w:r>
      <w:r w:rsidR="00AD42FF" w:rsidRPr="00991788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o Sistema Municipal de Ensino de Paulo Bento/RS.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99178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 1.616, de 14 de setembro de 2016, que instituiu o Sistema Municipal de Ensino e pela Lei Municipal nº 1.617 de 14 de setembro de 2016 que reestruturou este Conselho,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deliberações </w:t>
      </w:r>
      <w:r w:rsidR="005B6E25">
        <w:rPr>
          <w:rFonts w:ascii="Bookman Old Style" w:hAnsi="Bookman Old Style" w:cs="Times New Roman"/>
          <w:sz w:val="24"/>
          <w:szCs w:val="24"/>
        </w:rPr>
        <w:t xml:space="preserve">das plenárias registradas nas Atas </w:t>
      </w:r>
      <w:r w:rsidR="00991788">
        <w:rPr>
          <w:rFonts w:ascii="Bookman Old Style" w:hAnsi="Bookman Old Style" w:cs="Times New Roman"/>
          <w:sz w:val="24"/>
          <w:szCs w:val="24"/>
        </w:rPr>
        <w:t>da Reunião CME nº.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00</w:t>
      </w:r>
      <w:r w:rsidR="007E326B">
        <w:rPr>
          <w:rFonts w:ascii="Bookman Old Style" w:hAnsi="Bookman Old Style" w:cs="Times New Roman"/>
          <w:sz w:val="24"/>
          <w:szCs w:val="24"/>
        </w:rPr>
        <w:t>6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de </w:t>
      </w:r>
      <w:r w:rsidR="007E326B">
        <w:rPr>
          <w:rFonts w:ascii="Bookman Old Style" w:hAnsi="Bookman Old Style" w:cs="Times New Roman"/>
          <w:sz w:val="24"/>
          <w:szCs w:val="24"/>
        </w:rPr>
        <w:t>08 de outubro de 2020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188, de 3 de fevereiro de 2020, do Ministério da Saúde, publicada no Diário Oficial da União (DOU), em 4 de fevereiro de 2020, declarando Emergência em Saúde Pública de Importância Nacional, em razão da infecção humana pelo novo Corona vírus (COVID-19).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51"/>
        <w:jc w:val="both"/>
        <w:rPr>
          <w:rFonts w:ascii="Bookman Old Style" w:eastAsia="Times New Roman" w:hAnsi="Bookman Old Style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Lei 9.394, de 20 de dezembro de 1996,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LDB, que dispõe sobre a oferta de </w:t>
      </w:r>
      <w:proofErr w:type="spellStart"/>
      <w:r w:rsidRPr="00991788">
        <w:rPr>
          <w:rFonts w:ascii="Bookman Old Style" w:eastAsia="Times New Roman" w:hAnsi="Bookman Old Style"/>
          <w:sz w:val="24"/>
          <w:szCs w:val="24"/>
        </w:rPr>
        <w:t>EaD</w:t>
      </w:r>
      <w:proofErr w:type="spellEnd"/>
      <w:r w:rsidRPr="00991788">
        <w:rPr>
          <w:rFonts w:ascii="Bookman Old Style" w:eastAsia="Times New Roman" w:hAnsi="Bookman Old Style"/>
          <w:sz w:val="24"/>
          <w:szCs w:val="24"/>
        </w:rPr>
        <w:t xml:space="preserve"> no seu artigo 32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>(Ensino Fundamental), artigo 36 (Ensino Médio) e artigo 80 (em todas as Modalidades de Ensino).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343, do dia 17 de março de 2020, do Ministério da Educação (MEC) que se manifestou sobre a substituição das aulas presenciais por aulas em meios digitais, enquanto durar a situação </w:t>
      </w:r>
      <w:r w:rsidRPr="00991788">
        <w:rPr>
          <w:rFonts w:ascii="Bookman Old Style" w:hAnsi="Bookman Old Style" w:cs="Times New Roman"/>
          <w:sz w:val="24"/>
          <w:szCs w:val="24"/>
        </w:rPr>
        <w:lastRenderedPageBreak/>
        <w:t>de pandemia da COVID-19, para Instituição de Educação Superior integrante do Sistema Federal de Ensino e as Portarias N° 345, de 19 de março de 2020, e N°356, de 20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Decreto Municipal N°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a adoção, no Âmbito da Administração Pública Municipal, de medidas temporárias e emergenciais de prevenção de contágio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>), bem como sobre recomendações no setor privado municipal.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Nota de Esclarecimento do Conselho Nacional de Educação (CNE), do dia 18 de março de 2020, que veio a público elucidar aos Sistemas e às Redes de Ensino, de todos os níveis, etapas e modalidades, considerando a necessidade de reorganizar as atividades acadêmicas por conta de ações preventivas à propagação da COVID-19.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Decreto Legislativo Nº 6, de 20 de março de 2020, do Congresso Nacional que reconhece, para os fins do artigo 65 da Lei Complementar nº 101, de 4 de maio de 2000, a ocorrência do estado de calamidade pública, nos termos da solicitação do Presidente da República encaminhada por meio da Mensagem nº 93, de 18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declara estado de calamidade pública e dispõe sobre a adoção de medidas temporárias e emergenciais , no Âmbito da Administração Pública Municipal para a </w:t>
      </w:r>
      <w:r w:rsidRPr="00B84FCE">
        <w:rPr>
          <w:rFonts w:ascii="Bookman Old Style" w:hAnsi="Bookman Old Style" w:cs="Times New Roman"/>
          <w:bCs/>
          <w:iCs/>
          <w:sz w:val="24"/>
          <w:szCs w:val="24"/>
        </w:rPr>
        <w:t xml:space="preserve">Prevenção do Contágio pelo COVID-19 (Novo </w:t>
      </w:r>
      <w:proofErr w:type="spellStart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) no Município de Paulo Bento/RS.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Medida Provisória Nº 934, de 1º de abril de 2020, do Governo Federal que estabelece normas excepcionais para o ano letivo da Educação Básica e do Ensino Superior decorrentes das medidas para enfrentamento da situação de emergência de saúde pública de que trata a Lei nº 13.979, de 6 de fevereiro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recepciona no âmbito do Município de Paulo Bento, o Decreto Estadual n° 55.154, que reitera a declaração de Estado de Calamidade Pública em todo o território do Estado do Rio Grande do Sul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de novas medidas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5/2020, de 28 de abril de 2020, que trata da Reorganização do Calendário Escolar e da possibilidade de cômputo de atividades não presenciais para fins de cumprimento da carga horária mínima anual, em razão da Pandemia da COVID-19, homologado parcialmente pelo Ministério da Educação, com despacho do Ministro em 01 de junho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institui o Comitê Municipal de Enfrentamento, Prevenção, Controle e contenção de riscos do COVID-19.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novas medidas para fins de prevenção e de enfrentamento à epidemia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11/2020, de 07 de julho de 2020, que trata das Orientações Educacionais para a Realização de Aulas e Atividades Pedagógicas Presenciais e Não Presenciais no contexto da Pandemia.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a Lei n° 14.040, de 18 de agosto de 2020, que estabelece normas educacionais excepcionais </w:t>
      </w:r>
      <w:r w:rsidRPr="00991788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serem adotadas durante o estado de calamidade pública reconhecido pelo Decreto Legislativo nº 6, de 20 de março de 2020; e altera a Lei nº 11.947, de 16 de junho de 2009.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/>
          <w:sz w:val="24"/>
          <w:szCs w:val="24"/>
        </w:rPr>
        <w:t>as Considerações Finais do Parecer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CNE/CP Nº 05/2020, que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reitera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“que este parecer deverá ser desdobrado em normas específicas a serem editadas pelos órgãos normativos de cada Sistema de Ensino no âmbito de sua autonomia.”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R E S O L V 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1E2C14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Art. 1º 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Fica </w:t>
      </w:r>
      <w:r w:rsidR="001E2C14">
        <w:rPr>
          <w:rFonts w:ascii="Bookman Old Style" w:hAnsi="Bookman Old Style" w:cs="Times New Roman"/>
          <w:sz w:val="24"/>
          <w:szCs w:val="24"/>
        </w:rPr>
        <w:t xml:space="preserve">aprovado o teor 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 da programação escolar para o período de suspensão das aulas presenciais em função da Pandemia do COVID-19,  no âmbito do Sistema Municipal de Ensino de Paulo Bento/RS</w:t>
      </w:r>
      <w:r w:rsidR="001E2C14">
        <w:rPr>
          <w:rFonts w:ascii="Bookman Old Style" w:hAnsi="Bookman Old Style" w:cs="Times New Roman"/>
          <w:sz w:val="24"/>
          <w:szCs w:val="24"/>
        </w:rPr>
        <w:t>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C14" w:rsidRDefault="00AD42FF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Art. 2º </w:t>
      </w:r>
      <w:r w:rsidRPr="00B84FCE">
        <w:rPr>
          <w:rFonts w:ascii="Bookman Old Style" w:hAnsi="Bookman Old Style" w:cs="Times New Roman"/>
          <w:bCs/>
          <w:sz w:val="24"/>
          <w:szCs w:val="24"/>
        </w:rPr>
        <w:t>O</w:t>
      </w:r>
      <w:r w:rsidR="001E2C14">
        <w:rPr>
          <w:rFonts w:ascii="Bookman Old Style" w:hAnsi="Bookman Old Style" w:cs="Times New Roman"/>
          <w:bCs/>
          <w:sz w:val="24"/>
          <w:szCs w:val="24"/>
        </w:rPr>
        <w:t xml:space="preserve">s objetivos 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2C14" w:rsidRPr="001E2C14">
        <w:rPr>
          <w:rFonts w:ascii="Bookman Old Style" w:hAnsi="Bookman Old Style" w:cs="Times New Roman"/>
          <w:sz w:val="24"/>
          <w:szCs w:val="24"/>
        </w:rPr>
        <w:t>ensejam</w:t>
      </w:r>
      <w:r w:rsidR="001E2C14">
        <w:rPr>
          <w:rFonts w:ascii="Bookman Old Style" w:hAnsi="Bookman Old Style" w:cs="Times New Roman"/>
          <w:sz w:val="24"/>
          <w:szCs w:val="24"/>
        </w:rPr>
        <w:t xml:space="preserve"> reorganizar o ano escolar 2020.</w:t>
      </w:r>
    </w:p>
    <w:p w:rsidR="002A42A1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 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>1º</w:t>
      </w:r>
      <w:r w:rsidR="00306F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E2C14">
        <w:rPr>
          <w:rFonts w:ascii="Bookman Old Style" w:hAnsi="Bookman Old Style" w:cs="Times New Roman"/>
          <w:bCs/>
          <w:sz w:val="24"/>
          <w:szCs w:val="24"/>
        </w:rPr>
        <w:t>Reorganiz</w:t>
      </w:r>
      <w:r>
        <w:rPr>
          <w:rFonts w:ascii="Bookman Old Style" w:hAnsi="Bookman Old Style" w:cs="Times New Roman"/>
          <w:bCs/>
          <w:sz w:val="24"/>
          <w:szCs w:val="24"/>
        </w:rPr>
        <w:t>ar o calendário escolar de 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 2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Pr="001E2C14">
        <w:rPr>
          <w:rFonts w:ascii="Bookman Old Style" w:hAnsi="Bookman Old Style" w:cs="Times New Roman"/>
          <w:bCs/>
          <w:sz w:val="24"/>
          <w:szCs w:val="24"/>
        </w:rPr>
        <w:t>Cômputo de carga horária de atividades não presenciais, mediada ou não por tecnologias digitais conforme as orientações do Parecer do CNE/CP Nº 05/2020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e Resolução do CME Nº 002/2020.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3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>º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P</w:t>
      </w:r>
      <w:r w:rsidRPr="001E2C14">
        <w:rPr>
          <w:rFonts w:ascii="Bookman Old Style" w:hAnsi="Bookman Old Style" w:cs="Times New Roman"/>
          <w:bCs/>
          <w:sz w:val="24"/>
          <w:szCs w:val="24"/>
        </w:rPr>
        <w:t>lanejar e entregar quinzenalmente atividades complementares programadas, para manter o vín</w:t>
      </w:r>
      <w:r>
        <w:rPr>
          <w:rFonts w:ascii="Bookman Old Style" w:hAnsi="Bookman Old Style" w:cs="Times New Roman"/>
          <w:bCs/>
          <w:sz w:val="24"/>
          <w:szCs w:val="24"/>
        </w:rPr>
        <w:t>culo com as crianças/estudantes.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P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4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>
        <w:rPr>
          <w:rFonts w:ascii="Bookman Old Style" w:hAnsi="Bookman Old Style" w:cs="Times New Roman"/>
          <w:bCs/>
          <w:sz w:val="24"/>
          <w:szCs w:val="24"/>
        </w:rPr>
        <w:t>E</w:t>
      </w:r>
      <w:r w:rsidRPr="001E2C14">
        <w:rPr>
          <w:rFonts w:ascii="Bookman Old Style" w:hAnsi="Bookman Old Style" w:cs="Times New Roman"/>
          <w:bCs/>
          <w:sz w:val="24"/>
          <w:szCs w:val="24"/>
        </w:rPr>
        <w:t xml:space="preserve">laborar medidas de distanciamento social a fim de prevenir o contágio e a disseminação do </w:t>
      </w:r>
      <w:proofErr w:type="spellStart"/>
      <w:r w:rsidRPr="001E2C14">
        <w:rPr>
          <w:rFonts w:ascii="Bookman Old Style" w:hAnsi="Bookman Old Style" w:cs="Times New Roman"/>
          <w:bCs/>
          <w:sz w:val="24"/>
          <w:szCs w:val="24"/>
        </w:rPr>
        <w:t>Coronavírus</w:t>
      </w:r>
      <w:proofErr w:type="spellEnd"/>
      <w:r w:rsidRPr="001E2C14">
        <w:rPr>
          <w:rFonts w:ascii="Bookman Old Style" w:hAnsi="Bookman Old Style" w:cs="Times New Roman"/>
          <w:bCs/>
          <w:sz w:val="24"/>
          <w:szCs w:val="24"/>
        </w:rPr>
        <w:t>, buscando proteger a saúde de todos, crianças/estudantes, professores, funcionários, equipe técnica e diretivas e demais profissionais que atuam nas escolas da rede municipal de ensino.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3º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As atividades programadas </w:t>
      </w:r>
      <w:r w:rsidR="00306FAC">
        <w:rPr>
          <w:rFonts w:ascii="Bookman Old Style" w:hAnsi="Bookman Old Style" w:cs="Times New Roman"/>
          <w:bCs/>
          <w:sz w:val="24"/>
          <w:szCs w:val="24"/>
        </w:rPr>
        <w:t>seguirão os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objetivos definidos dentro de cada modalidade de ensino e do seu componente curricular</w:t>
      </w:r>
      <w:r w:rsidR="00306FAC">
        <w:rPr>
          <w:rFonts w:ascii="Bookman Old Style" w:hAnsi="Bookman Old Style" w:cs="Times New Roman"/>
          <w:bCs/>
          <w:sz w:val="24"/>
          <w:szCs w:val="24"/>
        </w:rPr>
        <w:t>,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elaboradas de acordo com o plano de trabalho do professor seguindo Normas da BNCC e RCG.</w:t>
      </w:r>
    </w:p>
    <w:p w:rsidR="002A42A1" w:rsidRP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4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º 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Proposição de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estratégias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por instrumental do </w:t>
      </w:r>
      <w:r w:rsidR="00306FAC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que busquem garantir padrões de qualidade essenciais a todas as crianças/estudantes submetidos ao atual regime especial de ensino que compreende atividades não presenciais mediadas ou não por tecnologias digitais de informação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D42FF" w:rsidRPr="00991788" w:rsidRDefault="00AD42FF" w:rsidP="002A42A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 </w:t>
      </w: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Art. </w:t>
      </w:r>
      <w:r w:rsidR="002A42A1">
        <w:rPr>
          <w:rFonts w:ascii="Bookman Old Style" w:eastAsia="Times New Roman" w:hAnsi="Bookman Old Style" w:cs="Times New Roman"/>
          <w:b/>
          <w:bCs/>
          <w:sz w:val="24"/>
          <w:szCs w:val="24"/>
        </w:rPr>
        <w:t>5°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page4"/>
      <w:bookmarkEnd w:id="0"/>
      <w:r w:rsidRPr="00991788">
        <w:rPr>
          <w:rFonts w:ascii="Bookman Old Style" w:hAnsi="Bookman Old Style" w:cs="Times New Roman"/>
          <w:color w:val="00000A"/>
          <w:sz w:val="24"/>
          <w:szCs w:val="24"/>
        </w:rPr>
        <w:t>A presente Resolução entrará em vigor na data de sua publicação.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AD42FF" w:rsidRPr="00B84FCE" w:rsidRDefault="00AD42FF" w:rsidP="00306FAC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unanimidade, pelos presentes, na Sessão Plenária do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>dia 0</w:t>
      </w:r>
      <w:r w:rsidR="007E326B">
        <w:rPr>
          <w:rFonts w:ascii="Bookman Old Style" w:eastAsia="Arial" w:hAnsi="Bookman Old Style" w:cs="Times New Roman"/>
          <w:i/>
          <w:sz w:val="24"/>
          <w:szCs w:val="24"/>
        </w:rPr>
        <w:t>8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de </w:t>
      </w:r>
      <w:r w:rsidR="007E326B">
        <w:rPr>
          <w:rFonts w:ascii="Bookman Old Style" w:eastAsia="Arial" w:hAnsi="Bookman Old Style" w:cs="Times New Roman"/>
          <w:i/>
          <w:sz w:val="24"/>
          <w:szCs w:val="24"/>
        </w:rPr>
        <w:t xml:space="preserve">outubro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>de 2020</w:t>
      </w:r>
      <w:r w:rsidR="00B84FC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AD42FF" w:rsidRDefault="00AD42FF" w:rsidP="00AD42FF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tbl>
      <w:tblPr>
        <w:tblW w:w="0" w:type="auto"/>
        <w:tblLook w:val="04A0"/>
      </w:tblPr>
      <w:tblGrid>
        <w:gridCol w:w="4573"/>
        <w:gridCol w:w="4573"/>
      </w:tblGrid>
      <w:tr w:rsidR="00AD42FF" w:rsidRPr="005B6E25" w:rsidTr="007E326B">
        <w:tc>
          <w:tcPr>
            <w:tcW w:w="4605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06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AD42FF" w:rsidRDefault="00B84FCE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Cladir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Fátima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Prigol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Varmorbida</w:t>
            </w:r>
            <w:proofErr w:type="spellEnd"/>
          </w:p>
          <w:p w:rsidR="00B84FCE" w:rsidRPr="00991788" w:rsidRDefault="00B84FCE" w:rsidP="00B84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AD42FF" w:rsidRDefault="00AD42FF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Juliana Souza de Abreu</w:t>
            </w:r>
          </w:p>
          <w:p w:rsidR="00B84FCE" w:rsidRPr="00991788" w:rsidRDefault="00B84FCE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Letícia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Dallagnol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Chirniev</w:t>
            </w:r>
            <w:proofErr w:type="spellEnd"/>
          </w:p>
          <w:p w:rsidR="00AD42FF" w:rsidRDefault="00AD42FF" w:rsidP="005B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Luci</w:t>
            </w:r>
            <w:proofErr w:type="spellEnd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Claudia </w:t>
            </w: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Wietrzykowski</w:t>
            </w:r>
            <w:proofErr w:type="spellEnd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Goetems</w:t>
            </w:r>
            <w:proofErr w:type="spellEnd"/>
          </w:p>
          <w:p w:rsidR="007E326B" w:rsidRPr="00991788" w:rsidRDefault="007E326B" w:rsidP="005B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Tiago Pereira</w:t>
            </w:r>
          </w:p>
        </w:tc>
        <w:tc>
          <w:tcPr>
            <w:tcW w:w="4606" w:type="dxa"/>
          </w:tcPr>
          <w:p w:rsidR="00AD42FF" w:rsidRPr="00991788" w:rsidRDefault="007E326B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Giaretton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Pompermaier</w:t>
            </w:r>
            <w:proofErr w:type="spellEnd"/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42FF" w:rsidRPr="00991788" w:rsidRDefault="00AD42FF" w:rsidP="00B84FCE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E25" w:rsidRDefault="00AD42FF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 w:rsidR="005B6E25"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D42FF" w:rsidRPr="00991788" w:rsidRDefault="005B6E25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9D76BE" w:rsidRPr="00991788" w:rsidRDefault="009D76BE" w:rsidP="00AD42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991788" w:rsidSect="007E326B">
      <w:headerReference w:type="default" r:id="rId7"/>
      <w:footerReference w:type="default" r:id="rId8"/>
      <w:pgSz w:w="11906" w:h="16838"/>
      <w:pgMar w:top="850" w:right="1416" w:bottom="850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14" w:rsidRDefault="001E2C14" w:rsidP="0048433F">
      <w:pPr>
        <w:spacing w:after="0" w:line="240" w:lineRule="auto"/>
      </w:pPr>
      <w:r>
        <w:separator/>
      </w:r>
    </w:p>
  </w:endnote>
  <w:endnote w:type="continuationSeparator" w:id="0">
    <w:p w:rsidR="001E2C14" w:rsidRDefault="001E2C14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14" w:rsidRPr="00016832" w:rsidRDefault="001E2C14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306FAC" w:rsidRPr="00306FAC">
      <w:rPr>
        <w:rFonts w:asciiTheme="majorHAnsi" w:hAnsiTheme="majorHAnsi"/>
        <w:b/>
        <w:noProof/>
      </w:rPr>
      <w:t>4</w:t>
    </w:r>
    <w:r w:rsidRPr="00016832">
      <w:rPr>
        <w:b/>
      </w:rPr>
      <w:fldChar w:fldCharType="end"/>
    </w:r>
  </w:p>
  <w:p w:rsidR="001E2C14" w:rsidRDefault="001E2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14" w:rsidRDefault="001E2C14" w:rsidP="0048433F">
      <w:pPr>
        <w:spacing w:after="0" w:line="240" w:lineRule="auto"/>
      </w:pPr>
      <w:r>
        <w:separator/>
      </w:r>
    </w:p>
  </w:footnote>
  <w:footnote w:type="continuationSeparator" w:id="0">
    <w:p w:rsidR="001E2C14" w:rsidRDefault="001E2C14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14" w:rsidRPr="00991788" w:rsidRDefault="001E2C14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4274584</wp:posOffset>
          </wp:positionH>
          <wp:positionV relativeFrom="paragraph">
            <wp:posOffset>-116958</wp:posOffset>
          </wp:positionV>
          <wp:extent cx="2383908" cy="733647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908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128905</wp:posOffset>
          </wp:positionV>
          <wp:extent cx="945515" cy="1211580"/>
          <wp:effectExtent l="19050" t="0" r="6985" b="0"/>
          <wp:wrapTight wrapText="bothSides">
            <wp:wrapPolygon edited="0">
              <wp:start x="6528" y="0"/>
              <wp:lineTo x="3482" y="679"/>
              <wp:lineTo x="3046" y="5434"/>
              <wp:lineTo x="435" y="7132"/>
              <wp:lineTo x="-435" y="20377"/>
              <wp:lineTo x="870" y="21396"/>
              <wp:lineTo x="5222" y="21396"/>
              <wp:lineTo x="16537" y="21396"/>
              <wp:lineTo x="20889" y="21396"/>
              <wp:lineTo x="21760" y="20377"/>
              <wp:lineTo x="21760" y="8491"/>
              <wp:lineTo x="20889" y="6792"/>
              <wp:lineTo x="18713" y="5434"/>
              <wp:lineTo x="19148" y="2717"/>
              <wp:lineTo x="17843" y="679"/>
              <wp:lineTo x="15232" y="0"/>
              <wp:lineTo x="6528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</w:rPr>
      <w:t xml:space="preserve">   </w:t>
    </w:r>
  </w:p>
  <w:p w:rsidR="001E2C14" w:rsidRPr="00991788" w:rsidRDefault="001E2C14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</w:p>
  <w:p w:rsidR="001E2C14" w:rsidRPr="00991788" w:rsidRDefault="001E2C14" w:rsidP="00991788">
    <w:pPr>
      <w:autoSpaceDE w:val="0"/>
      <w:autoSpaceDN w:val="0"/>
      <w:adjustRightInd w:val="0"/>
      <w:spacing w:after="0" w:line="240" w:lineRule="au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  ESTADO DO RIO GANDE DO SUL</w:t>
    </w:r>
  </w:p>
  <w:p w:rsidR="001E2C14" w:rsidRPr="00991788" w:rsidRDefault="001E2C14" w:rsidP="00991788">
    <w:pPr>
      <w:pStyle w:val="SemEspaamen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PREFEITURA MUNICIPAL DE PAULO BENTO</w:t>
    </w:r>
  </w:p>
  <w:p w:rsidR="001E2C14" w:rsidRPr="00991788" w:rsidRDefault="001E2C14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 xml:space="preserve"> Sistema Municipal de Ensino</w:t>
    </w:r>
  </w:p>
  <w:p w:rsidR="001E2C14" w:rsidRPr="00991788" w:rsidRDefault="001E2C14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>Conselho Municipal de Educação</w:t>
    </w:r>
  </w:p>
  <w:p w:rsidR="001E2C14" w:rsidRPr="00991788" w:rsidRDefault="001E2C14" w:rsidP="00991788">
    <w:pPr>
      <w:pStyle w:val="Cabealho"/>
      <w:ind w:firstLine="1276"/>
      <w:rPr>
        <w:rFonts w:ascii="Bookman Old Style" w:hAnsi="Bookman Old Style"/>
      </w:rPr>
    </w:pPr>
    <w:hyperlink r:id="rId3" w:history="1">
      <w:r w:rsidRPr="00991788">
        <w:rPr>
          <w:rStyle w:val="Hyperlink"/>
          <w:rFonts w:ascii="Bookman Old Style" w:hAnsi="Bookman Old Style"/>
          <w:b/>
        </w:rPr>
        <w:t>cme@paulobento.rs.gov.br</w:t>
      </w:r>
    </w:hyperlink>
  </w:p>
  <w:p w:rsidR="001E2C14" w:rsidRDefault="001E2C14">
    <w:pPr>
      <w:pStyle w:val="Cabealho"/>
    </w:pPr>
  </w:p>
  <w:p w:rsidR="001E2C14" w:rsidRDefault="001E2C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CFF2048"/>
    <w:multiLevelType w:val="hybridMultilevel"/>
    <w:tmpl w:val="772C4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1126B2"/>
    <w:rsid w:val="001907B2"/>
    <w:rsid w:val="001B3CAD"/>
    <w:rsid w:val="001D6F40"/>
    <w:rsid w:val="001E2C14"/>
    <w:rsid w:val="001E5F3C"/>
    <w:rsid w:val="002873E3"/>
    <w:rsid w:val="002A42A1"/>
    <w:rsid w:val="002A4D7E"/>
    <w:rsid w:val="002E2486"/>
    <w:rsid w:val="00306FAC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5B61FB"/>
    <w:rsid w:val="005B6E25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7E326B"/>
    <w:rsid w:val="00867B14"/>
    <w:rsid w:val="008A1E8F"/>
    <w:rsid w:val="008D5498"/>
    <w:rsid w:val="008E16F3"/>
    <w:rsid w:val="008F7C94"/>
    <w:rsid w:val="00975E70"/>
    <w:rsid w:val="00991788"/>
    <w:rsid w:val="009D76BE"/>
    <w:rsid w:val="009E7CFF"/>
    <w:rsid w:val="009F2259"/>
    <w:rsid w:val="00A073A4"/>
    <w:rsid w:val="00A75AF0"/>
    <w:rsid w:val="00AC2DD3"/>
    <w:rsid w:val="00AD42FF"/>
    <w:rsid w:val="00AE77A5"/>
    <w:rsid w:val="00AF5E8A"/>
    <w:rsid w:val="00B40C87"/>
    <w:rsid w:val="00B432DE"/>
    <w:rsid w:val="00B84FCE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cp:lastPrinted>2020-05-12T12:54:00Z</cp:lastPrinted>
  <dcterms:created xsi:type="dcterms:W3CDTF">2020-09-02T13:43:00Z</dcterms:created>
  <dcterms:modified xsi:type="dcterms:W3CDTF">2020-10-08T14:42:00Z</dcterms:modified>
</cp:coreProperties>
</file>