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C0527B" w:rsidRDefault="00C0527B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9C7030">
        <w:rPr>
          <w:rFonts w:ascii="Bookman Old Style" w:hAnsi="Bookman Old Style" w:cs="Arial"/>
          <w:sz w:val="24"/>
          <w:szCs w:val="24"/>
          <w:u w:val="single"/>
        </w:rPr>
        <w:t>02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E27088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115AAB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6134EA">
        <w:rPr>
          <w:rFonts w:ascii="Bookman Old Style" w:hAnsi="Bookman Old Style" w:cs="Arial"/>
          <w:sz w:val="24"/>
          <w:szCs w:val="24"/>
          <w:u w:val="single"/>
        </w:rPr>
        <w:t xml:space="preserve">FINAL </w:t>
      </w:r>
      <w:r>
        <w:rPr>
          <w:rFonts w:ascii="Bookman Old Style" w:hAnsi="Bookman Old Style" w:cs="Arial"/>
          <w:sz w:val="24"/>
          <w:szCs w:val="24"/>
          <w:u w:val="single"/>
        </w:rPr>
        <w:t>- MONITOR ESCOLAR</w:t>
      </w:r>
    </w:p>
    <w:p w:rsidR="00115AAB" w:rsidRPr="00115AAB" w:rsidRDefault="00115AAB" w:rsidP="00115AAB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9C7030" w:rsidRPr="002B48D1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DE </w:t>
      </w:r>
      <w:r w:rsidR="00115AAB">
        <w:rPr>
          <w:rFonts w:ascii="Bookman Old Style" w:hAnsi="Bookman Old Style" w:cs="Arial"/>
          <w:b/>
          <w:sz w:val="24"/>
          <w:szCs w:val="24"/>
          <w:u w:val="single"/>
        </w:rPr>
        <w:t xml:space="preserve">RESULTADO </w:t>
      </w:r>
      <w:r w:rsidR="006134EA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 w:rsidR="00EC7651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a</w:t>
      </w:r>
      <w:r w:rsidR="004D5B9E" w:rsidRPr="002B48D1">
        <w:rPr>
          <w:rFonts w:ascii="Bookman Old Style" w:hAnsi="Bookman Old Style" w:cs="Arial"/>
          <w:sz w:val="24"/>
          <w:szCs w:val="24"/>
        </w:rPr>
        <w:t>baixo relacionad</w:t>
      </w:r>
      <w:r w:rsidR="006134EA">
        <w:rPr>
          <w:rFonts w:ascii="Bookman Old Style" w:hAnsi="Bookman Old Style" w:cs="Arial"/>
          <w:sz w:val="24"/>
          <w:szCs w:val="24"/>
        </w:rPr>
        <w:t>o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, ao </w:t>
      </w:r>
      <w:r w:rsidR="00D700F8" w:rsidRPr="002B48D1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2B48D1">
        <w:rPr>
          <w:rFonts w:ascii="Bookman Old Style" w:hAnsi="Bookman Old Style" w:cs="Arial,Bold"/>
          <w:b/>
          <w:bCs/>
          <w:sz w:val="24"/>
          <w:szCs w:val="24"/>
        </w:rPr>
        <w:t xml:space="preserve">a Contratação de Monitor Escolar </w:t>
      </w:r>
      <w:r w:rsidR="00C0527B" w:rsidRPr="00C0527B">
        <w:rPr>
          <w:rFonts w:ascii="Bookman Old Style" w:hAnsi="Bookman Old Style" w:cs="Arial,Bold"/>
          <w:bCs/>
          <w:sz w:val="24"/>
          <w:szCs w:val="24"/>
        </w:rPr>
        <w:t xml:space="preserve">para </w:t>
      </w:r>
      <w:r w:rsidR="009C7030" w:rsidRPr="002B48D1">
        <w:rPr>
          <w:rFonts w:ascii="Bookman Old Style" w:hAnsi="Bookman Old Style" w:cs="Arial"/>
          <w:sz w:val="24"/>
          <w:szCs w:val="24"/>
        </w:rPr>
        <w:t>atuação nas escolas da rede municipal de ensino do Município de Paulo Bento</w:t>
      </w:r>
      <w:r w:rsidR="006134EA">
        <w:rPr>
          <w:rFonts w:ascii="Bookman Old Style" w:hAnsi="Bookman Old Style" w:cs="Arial"/>
          <w:b/>
          <w:sz w:val="24"/>
          <w:szCs w:val="24"/>
        </w:rPr>
        <w:t>.</w:t>
      </w:r>
    </w:p>
    <w:p w:rsidR="00987388" w:rsidRDefault="00987388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115AAB">
        <w:rPr>
          <w:rFonts w:ascii="Bookman Old Style" w:hAnsi="Bookman Old Style" w:cs="Arial"/>
          <w:sz w:val="24"/>
          <w:szCs w:val="24"/>
        </w:rPr>
        <w:t xml:space="preserve"> divulgado o resultado </w:t>
      </w:r>
      <w:r w:rsidR="006134EA">
        <w:rPr>
          <w:rFonts w:ascii="Bookman Old Style" w:hAnsi="Bookman Old Style" w:cs="Arial"/>
          <w:sz w:val="24"/>
          <w:szCs w:val="24"/>
        </w:rPr>
        <w:t>final classificatório</w:t>
      </w:r>
      <w:r w:rsidR="00115AAB">
        <w:rPr>
          <w:rFonts w:ascii="Bookman Old Style" w:hAnsi="Bookman Old Style" w:cs="Arial"/>
          <w:sz w:val="24"/>
          <w:szCs w:val="24"/>
        </w:rPr>
        <w:t xml:space="preserve"> conforme abaixo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C75277" w:rsidRPr="002B48D1" w:rsidRDefault="00C75277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2B48D1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9C7030" w:rsidRPr="002B48D1">
        <w:rPr>
          <w:rFonts w:ascii="Bookman Old Style" w:hAnsi="Bookman Old Style" w:cs="Arial"/>
          <w:sz w:val="24"/>
          <w:szCs w:val="24"/>
        </w:rPr>
        <w:t>MONITOR ESCOLAR:</w:t>
      </w:r>
    </w:p>
    <w:p w:rsidR="00957898" w:rsidRPr="002B48D1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115AAB" w:rsidRPr="00115AAB" w:rsidTr="00115AAB">
        <w:trPr>
          <w:trHeight w:val="318"/>
        </w:trPr>
        <w:tc>
          <w:tcPr>
            <w:tcW w:w="660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  <w:proofErr w:type="spellEnd"/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15AAB" w:rsidRPr="00115AAB" w:rsidTr="00115AAB">
        <w:trPr>
          <w:trHeight w:val="302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Loreni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Fátima Castanho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2º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Taciane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Segatt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Bazzotti</w:t>
            </w:r>
            <w:proofErr w:type="spellEnd"/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3º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Margô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Marizete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Dacroce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Rodrigues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66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4º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Suéllen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Vazzatta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Kellm</w:t>
            </w:r>
            <w:proofErr w:type="spellEnd"/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59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Josiane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Regina Lemes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6º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Jaqueline Orlando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7º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Clarinda Gomes de Abreu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8º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Ivete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Carbonera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Nogueira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C75277" w:rsidRPr="002B48D1" w:rsidRDefault="00C75277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C75277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C0527B" w:rsidRDefault="00C0527B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C75277" w:rsidRDefault="00C75277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A22904">
        <w:rPr>
          <w:rFonts w:ascii="Bookman Old Style" w:hAnsi="Bookman Old Style" w:cs="Arial"/>
          <w:sz w:val="24"/>
          <w:szCs w:val="24"/>
        </w:rPr>
        <w:t>nove</w:t>
      </w:r>
      <w:r w:rsidR="00C825E1">
        <w:rPr>
          <w:rFonts w:ascii="Bookman Old Style" w:hAnsi="Bookman Old Style" w:cs="Arial"/>
          <w:sz w:val="24"/>
          <w:szCs w:val="24"/>
        </w:rPr>
        <w:t xml:space="preserve"> dias </w:t>
      </w:r>
      <w:r w:rsidRPr="00C91449">
        <w:rPr>
          <w:rFonts w:ascii="Bookman Old Style" w:hAnsi="Bookman Old Style" w:cs="Arial"/>
          <w:sz w:val="24"/>
          <w:szCs w:val="24"/>
        </w:rPr>
        <w:t xml:space="preserve">do mês de </w:t>
      </w:r>
      <w:r w:rsidR="00115AAB">
        <w:rPr>
          <w:rFonts w:ascii="Bookman Old Style" w:hAnsi="Bookman Old Style" w:cs="Arial"/>
          <w:sz w:val="24"/>
          <w:szCs w:val="24"/>
        </w:rPr>
        <w:t>março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do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43B57">
        <w:rPr>
          <w:rFonts w:ascii="Bookman Old Style" w:hAnsi="Bookman Old Style" w:cs="Arial"/>
          <w:sz w:val="24"/>
          <w:szCs w:val="24"/>
        </w:rPr>
        <w:t>três</w:t>
      </w:r>
      <w:r w:rsidR="00364A30" w:rsidRPr="00C91449">
        <w:rPr>
          <w:rFonts w:ascii="Bookman Old Style" w:hAnsi="Bookman Old Style" w:cs="Arial"/>
          <w:sz w:val="24"/>
          <w:szCs w:val="24"/>
        </w:rPr>
        <w:t>.</w:t>
      </w:r>
    </w:p>
    <w:p w:rsidR="00364A30" w:rsidRPr="00C91449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sectPr w:rsidR="00DB6E0E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B" w:rsidRDefault="00115AAB">
      <w:r>
        <w:separator/>
      </w:r>
    </w:p>
  </w:endnote>
  <w:endnote w:type="continuationSeparator" w:id="0">
    <w:p w:rsidR="00115AAB" w:rsidRDefault="0011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B" w:rsidRDefault="00115AAB">
      <w:r>
        <w:separator/>
      </w:r>
    </w:p>
  </w:footnote>
  <w:footnote w:type="continuationSeparator" w:id="0">
    <w:p w:rsidR="00115AAB" w:rsidRDefault="00115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B" w:rsidRPr="00DB6E0E" w:rsidRDefault="00115AA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15AAB" w:rsidRPr="00DB6E0E" w:rsidRDefault="00115AAB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15AAB" w:rsidRPr="00DB6E0E" w:rsidRDefault="00115AA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D0CCA"/>
    <w:rsid w:val="00115AAB"/>
    <w:rsid w:val="00116723"/>
    <w:rsid w:val="00140CE7"/>
    <w:rsid w:val="00143B57"/>
    <w:rsid w:val="00150627"/>
    <w:rsid w:val="00153C33"/>
    <w:rsid w:val="001D5B5B"/>
    <w:rsid w:val="001E0CDA"/>
    <w:rsid w:val="002002AC"/>
    <w:rsid w:val="002042FA"/>
    <w:rsid w:val="00223F0A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63261"/>
    <w:rsid w:val="005764B7"/>
    <w:rsid w:val="005F7F1A"/>
    <w:rsid w:val="00612EB6"/>
    <w:rsid w:val="006134EA"/>
    <w:rsid w:val="00615611"/>
    <w:rsid w:val="0062323B"/>
    <w:rsid w:val="0069295E"/>
    <w:rsid w:val="00692EBD"/>
    <w:rsid w:val="006B02C9"/>
    <w:rsid w:val="006C6B47"/>
    <w:rsid w:val="006E22F1"/>
    <w:rsid w:val="006F3272"/>
    <w:rsid w:val="007153B1"/>
    <w:rsid w:val="00732164"/>
    <w:rsid w:val="007445F6"/>
    <w:rsid w:val="0078206B"/>
    <w:rsid w:val="00791AB8"/>
    <w:rsid w:val="007D582D"/>
    <w:rsid w:val="0080360D"/>
    <w:rsid w:val="0085065B"/>
    <w:rsid w:val="008529FF"/>
    <w:rsid w:val="008D2269"/>
    <w:rsid w:val="008F1FA3"/>
    <w:rsid w:val="00957898"/>
    <w:rsid w:val="009674EE"/>
    <w:rsid w:val="00986FC0"/>
    <w:rsid w:val="00987388"/>
    <w:rsid w:val="009C6B6D"/>
    <w:rsid w:val="009C7030"/>
    <w:rsid w:val="009E24CE"/>
    <w:rsid w:val="009F122A"/>
    <w:rsid w:val="009F7307"/>
    <w:rsid w:val="00A166CC"/>
    <w:rsid w:val="00A22904"/>
    <w:rsid w:val="00A30C9A"/>
    <w:rsid w:val="00A521DF"/>
    <w:rsid w:val="00A55605"/>
    <w:rsid w:val="00A66E52"/>
    <w:rsid w:val="00A851B1"/>
    <w:rsid w:val="00B33ED2"/>
    <w:rsid w:val="00B44FB9"/>
    <w:rsid w:val="00BB7209"/>
    <w:rsid w:val="00BD3B3B"/>
    <w:rsid w:val="00C0527B"/>
    <w:rsid w:val="00C61C4E"/>
    <w:rsid w:val="00C72BFB"/>
    <w:rsid w:val="00C75277"/>
    <w:rsid w:val="00C756A1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F5244"/>
    <w:rsid w:val="00E27088"/>
    <w:rsid w:val="00E949EC"/>
    <w:rsid w:val="00EA2A68"/>
    <w:rsid w:val="00EC7651"/>
    <w:rsid w:val="00ED10A3"/>
    <w:rsid w:val="00F01E32"/>
    <w:rsid w:val="00F328D6"/>
    <w:rsid w:val="00FA1CA3"/>
    <w:rsid w:val="00FC60C0"/>
    <w:rsid w:val="00FD225B"/>
    <w:rsid w:val="00FE02F5"/>
    <w:rsid w:val="00FE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B012-665E-4B0B-95CD-983DBC86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4</cp:revision>
  <cp:lastPrinted>2023-03-08T19:18:00Z</cp:lastPrinted>
  <dcterms:created xsi:type="dcterms:W3CDTF">2023-03-02T14:49:00Z</dcterms:created>
  <dcterms:modified xsi:type="dcterms:W3CDTF">2023-03-08T19:19:00Z</dcterms:modified>
</cp:coreProperties>
</file>