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4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/201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9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1801/2019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PROVISÓRIO</w:t>
      </w:r>
      <w:r w:rsidR="005329CD">
        <w:rPr>
          <w:rFonts w:ascii="Bookman Old Style" w:hAnsi="Bookman Old Style" w:cs="Arial"/>
          <w:sz w:val="24"/>
          <w:szCs w:val="24"/>
          <w:u w:val="single"/>
        </w:rPr>
        <w:t xml:space="preserve"> 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</w:t>
      </w:r>
      <w:r w:rsidR="006E43FB">
        <w:rPr>
          <w:rFonts w:ascii="Bookman Old Style" w:hAnsi="Bookman Old Style" w:cs="Arial"/>
          <w:sz w:val="24"/>
          <w:szCs w:val="24"/>
          <w:u w:val="single"/>
        </w:rPr>
        <w:t>OPERADOR DE MÁQUINAS</w:t>
      </w:r>
    </w:p>
    <w:p w:rsidR="006E43FB" w:rsidRDefault="006E43FB" w:rsidP="006E43FB"/>
    <w:p w:rsidR="006E43FB" w:rsidRPr="006E43FB" w:rsidRDefault="006E43FB" w:rsidP="006E43FB"/>
    <w:p w:rsidR="005329CD" w:rsidRPr="005329CD" w:rsidRDefault="005329CD" w:rsidP="005329CD"/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AA55AE">
        <w:rPr>
          <w:rFonts w:ascii="Bookman Old Style" w:hAnsi="Bookman Old Style" w:cs="Arial"/>
          <w:b/>
          <w:sz w:val="24"/>
          <w:szCs w:val="24"/>
          <w:u w:val="single"/>
        </w:rPr>
        <w:t>PROVISÓRIA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</w:t>
      </w:r>
      <w:r w:rsidR="00207C7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E43FB">
        <w:rPr>
          <w:rFonts w:ascii="Bookman Old Style" w:hAnsi="Bookman Old Style" w:cs="Arial"/>
          <w:b/>
          <w:sz w:val="24"/>
          <w:szCs w:val="24"/>
          <w:u w:val="single"/>
        </w:rPr>
        <w:t>Operador de Máquinas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6E43FB" w:rsidRDefault="006E43FB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>Resultado d</w:t>
      </w:r>
      <w:r w:rsidR="00AA55AE">
        <w:rPr>
          <w:rFonts w:ascii="Bookman Old Style" w:hAnsi="Bookman Old Style" w:cs="Arial"/>
          <w:sz w:val="24"/>
          <w:szCs w:val="24"/>
        </w:rPr>
        <w:t>o Provisório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577761">
        <w:rPr>
          <w:rFonts w:ascii="Bookman Old Style" w:hAnsi="Bookman Old Style" w:cs="Arial"/>
          <w:sz w:val="24"/>
          <w:szCs w:val="24"/>
        </w:rPr>
        <w:t>Operador de Máquinas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2126"/>
        <w:gridCol w:w="1418"/>
        <w:gridCol w:w="2268"/>
      </w:tblGrid>
      <w:tr w:rsidR="00207C7C" w:rsidRPr="00C91449" w:rsidTr="006E43FB">
        <w:trPr>
          <w:trHeight w:val="283"/>
        </w:trPr>
        <w:tc>
          <w:tcPr>
            <w:tcW w:w="3615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126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418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  <w:tc>
          <w:tcPr>
            <w:tcW w:w="2268" w:type="dxa"/>
            <w:shd w:val="clear" w:color="auto" w:fill="B3B3B3"/>
          </w:tcPr>
          <w:p w:rsidR="00207C7C" w:rsidRPr="006E43FB" w:rsidRDefault="00207C7C" w:rsidP="00E120B0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b/>
                <w:sz w:val="24"/>
                <w:szCs w:val="24"/>
              </w:rPr>
              <w:t>Posição Sorteio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PAULO SERGIO MARIA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1ª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ODINEI GRUNEVALD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2ª</w:t>
            </w:r>
          </w:p>
        </w:tc>
      </w:tr>
      <w:tr w:rsidR="006E43FB" w:rsidTr="006E43FB">
        <w:trPr>
          <w:trHeight w:val="268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gramStart"/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DANIEL JOSÉ BALEM</w:t>
            </w:r>
            <w:proofErr w:type="gramEnd"/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3ª</w:t>
            </w:r>
          </w:p>
        </w:tc>
      </w:tr>
      <w:tr w:rsidR="006E43FB" w:rsidTr="006E43FB">
        <w:trPr>
          <w:trHeight w:val="283"/>
        </w:trPr>
        <w:tc>
          <w:tcPr>
            <w:tcW w:w="3615" w:type="dxa"/>
          </w:tcPr>
          <w:p w:rsidR="006E43FB" w:rsidRPr="006E43FB" w:rsidRDefault="006E43FB" w:rsidP="00DF52F2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VINICIUS JOÃO LAZZARI</w:t>
            </w:r>
          </w:p>
        </w:tc>
        <w:tc>
          <w:tcPr>
            <w:tcW w:w="2126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E43FB" w:rsidRPr="006E43FB" w:rsidRDefault="006E43FB" w:rsidP="006E43FB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6E43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4ª</w:t>
            </w:r>
          </w:p>
        </w:tc>
      </w:tr>
    </w:tbl>
    <w:p w:rsidR="001C7A7A" w:rsidRDefault="00AA55AE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*O prazo para a interposição de recurso quanto ao resultado provisório será no dia </w:t>
      </w:r>
      <w:r w:rsidR="006E43FB">
        <w:rPr>
          <w:rFonts w:ascii="Bookman Old Style" w:hAnsi="Bookman Old Style" w:cs="Arial"/>
          <w:sz w:val="24"/>
          <w:szCs w:val="24"/>
        </w:rPr>
        <w:t>21 de maio de 2019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6E43FB">
        <w:rPr>
          <w:rFonts w:ascii="Bookman Old Style" w:hAnsi="Bookman Old Style" w:cs="Arial"/>
          <w:sz w:val="24"/>
          <w:szCs w:val="24"/>
        </w:rPr>
        <w:t xml:space="preserve">dezessete </w:t>
      </w:r>
      <w:r w:rsidR="00207C7C">
        <w:rPr>
          <w:rFonts w:ascii="Bookman Old Style" w:hAnsi="Bookman Old Style" w:cs="Arial"/>
          <w:sz w:val="24"/>
          <w:szCs w:val="24"/>
        </w:rPr>
        <w:t xml:space="preserve">dias do mês de </w:t>
      </w:r>
      <w:r w:rsidR="006E43FB">
        <w:rPr>
          <w:rFonts w:ascii="Bookman Old Style" w:hAnsi="Bookman Old Style" w:cs="Arial"/>
          <w:sz w:val="24"/>
          <w:szCs w:val="24"/>
        </w:rPr>
        <w:t>maio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dez</w:t>
      </w:r>
      <w:r w:rsidR="00AA55AE">
        <w:rPr>
          <w:rFonts w:ascii="Bookman Old Style" w:hAnsi="Bookman Old Style" w:cs="Arial"/>
          <w:sz w:val="24"/>
          <w:szCs w:val="24"/>
        </w:rPr>
        <w:t>enove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43FB" w:rsidRDefault="006E43FB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43FB" w:rsidRPr="00C91449" w:rsidRDefault="006E43FB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E43FB" w:rsidRDefault="006E43FB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E43FB" w:rsidRPr="00C91449" w:rsidRDefault="006E43FB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6E43FB" w:rsidRDefault="006E43FB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07C7C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C" w:rsidRDefault="0016530C">
      <w:r>
        <w:separator/>
      </w:r>
    </w:p>
  </w:endnote>
  <w:endnote w:type="continuationSeparator" w:id="1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C" w:rsidRDefault="0016530C">
      <w:r>
        <w:separator/>
      </w:r>
    </w:p>
  </w:footnote>
  <w:footnote w:type="continuationSeparator" w:id="1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50627"/>
    <w:rsid w:val="00153C33"/>
    <w:rsid w:val="0016530C"/>
    <w:rsid w:val="001C7A7A"/>
    <w:rsid w:val="001D5B5B"/>
    <w:rsid w:val="001E0CDA"/>
    <w:rsid w:val="002002AC"/>
    <w:rsid w:val="002042FA"/>
    <w:rsid w:val="00207C7C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77761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E43FB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57898"/>
    <w:rsid w:val="00985F4F"/>
    <w:rsid w:val="00986FC0"/>
    <w:rsid w:val="009C6B6D"/>
    <w:rsid w:val="009E24CE"/>
    <w:rsid w:val="009F122A"/>
    <w:rsid w:val="00A166CC"/>
    <w:rsid w:val="00A30C9A"/>
    <w:rsid w:val="00A521DF"/>
    <w:rsid w:val="00A55605"/>
    <w:rsid w:val="00A77E15"/>
    <w:rsid w:val="00A96763"/>
    <w:rsid w:val="00AA55AE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76EC6"/>
    <w:rsid w:val="00D87DA7"/>
    <w:rsid w:val="00DB6E0E"/>
    <w:rsid w:val="00DE6438"/>
    <w:rsid w:val="00DF5244"/>
    <w:rsid w:val="00E5344B"/>
    <w:rsid w:val="00E949EC"/>
    <w:rsid w:val="00EA2A68"/>
    <w:rsid w:val="00EC7651"/>
    <w:rsid w:val="00ED0BED"/>
    <w:rsid w:val="00F328D6"/>
    <w:rsid w:val="00F81D0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rsid w:val="006E43FB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4</cp:revision>
  <cp:lastPrinted>2019-05-17T12:29:00Z</cp:lastPrinted>
  <dcterms:created xsi:type="dcterms:W3CDTF">2019-04-15T11:54:00Z</dcterms:created>
  <dcterms:modified xsi:type="dcterms:W3CDTF">2019-05-17T12:30:00Z</dcterms:modified>
</cp:coreProperties>
</file>