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5900A4">
        <w:rPr>
          <w:rFonts w:ascii="Bookman Old Style" w:hAnsi="Bookman Old Style" w:cs="Arial,Bold"/>
          <w:b/>
          <w:bCs/>
          <w:sz w:val="28"/>
          <w:szCs w:val="28"/>
        </w:rPr>
        <w:t>4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</w:t>
      </w:r>
      <w:r w:rsidR="005900A4">
        <w:rPr>
          <w:rFonts w:ascii="Bookman Old Style" w:hAnsi="Bookman Old Style" w:cs="Arial,Bold"/>
          <w:b/>
          <w:bCs/>
          <w:sz w:val="28"/>
          <w:szCs w:val="28"/>
        </w:rPr>
        <w:t>22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 Microárea</w:t>
      </w:r>
      <w:r w:rsidR="00742296">
        <w:rPr>
          <w:rFonts w:ascii="Bookman Old Style" w:hAnsi="Bookman Old Style" w:cs="Arial"/>
          <w:sz w:val="22"/>
          <w:szCs w:val="22"/>
        </w:rPr>
        <w:t xml:space="preserve"> nº.</w:t>
      </w:r>
      <w:r w:rsidR="00E20962">
        <w:rPr>
          <w:rFonts w:ascii="Bookman Old Style" w:hAnsi="Bookman Old Style" w:cs="Arial"/>
          <w:sz w:val="22"/>
          <w:szCs w:val="22"/>
        </w:rPr>
        <w:t xml:space="preserve"> </w:t>
      </w:r>
      <w:r w:rsidR="00A745D6">
        <w:rPr>
          <w:rFonts w:ascii="Bookman Old Style" w:hAnsi="Bookman Old Style" w:cs="Arial"/>
          <w:sz w:val="22"/>
          <w:szCs w:val="22"/>
        </w:rPr>
        <w:t>06</w:t>
      </w:r>
      <w:r w:rsidR="00742296">
        <w:rPr>
          <w:rFonts w:ascii="Bookman Old Style" w:hAnsi="Bookman Old Style" w:cs="Arial"/>
          <w:sz w:val="22"/>
          <w:szCs w:val="22"/>
        </w:rPr>
        <w:t xml:space="preserve">,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A745D6">
        <w:rPr>
          <w:rFonts w:ascii="Bookman Old Style" w:hAnsi="Bookman Old Style" w:cs="Arial"/>
          <w:sz w:val="22"/>
          <w:szCs w:val="22"/>
        </w:rPr>
        <w:t xml:space="preserve">1941 de 21 de setembro </w:t>
      </w:r>
      <w:r w:rsidR="00A33180">
        <w:rPr>
          <w:rFonts w:ascii="Bookman Old Style" w:hAnsi="Bookman Old Style" w:cs="Arial"/>
          <w:sz w:val="22"/>
          <w:szCs w:val="22"/>
        </w:rPr>
        <w:t>de 2021 e Lei Municipal nº. 1964</w:t>
      </w:r>
      <w:r w:rsidR="00A745D6">
        <w:rPr>
          <w:rFonts w:ascii="Bookman Old Style" w:hAnsi="Bookman Old Style" w:cs="Arial"/>
          <w:sz w:val="22"/>
          <w:szCs w:val="22"/>
        </w:rPr>
        <w:t xml:space="preserve"> de </w:t>
      </w:r>
      <w:r w:rsidR="00A33180">
        <w:rPr>
          <w:rFonts w:ascii="Bookman Old Style" w:hAnsi="Bookman Old Style" w:cs="Arial"/>
          <w:sz w:val="22"/>
          <w:szCs w:val="22"/>
        </w:rPr>
        <w:t>16 de dezembro de 2021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A33180" w:rsidRDefault="00A3318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2"/>
          <w:szCs w:val="22"/>
        </w:rPr>
      </w:pPr>
      <w:r w:rsidRPr="00A33180">
        <w:rPr>
          <w:rFonts w:ascii="Bookman Old Style" w:hAnsi="Bookman Old Style" w:cs="Arial"/>
          <w:b/>
          <w:sz w:val="22"/>
          <w:szCs w:val="22"/>
        </w:rPr>
        <w:t>Cargo: AGENTE COMUNITÁRIO DE SAÚDE</w:t>
      </w:r>
      <w:r>
        <w:rPr>
          <w:rFonts w:ascii="Bookman Old Style" w:hAnsi="Bookman Old Style" w:cs="Arial"/>
          <w:b/>
          <w:sz w:val="22"/>
          <w:szCs w:val="22"/>
        </w:rPr>
        <w:t>:</w:t>
      </w:r>
    </w:p>
    <w:p w:rsidR="00A33180" w:rsidRPr="00A33180" w:rsidRDefault="00A3318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5900A4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A745D6">
        <w:rPr>
          <w:rFonts w:ascii="Bookman Old Style" w:hAnsi="Bookman Old Style" w:cs="Arial"/>
          <w:sz w:val="22"/>
          <w:szCs w:val="22"/>
        </w:rPr>
        <w:t xml:space="preserve">     </w:t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A745D6">
        <w:rPr>
          <w:rFonts w:ascii="Bookman Old Style" w:hAnsi="Bookman Old Style" w:cs="Arial"/>
          <w:sz w:val="22"/>
          <w:szCs w:val="22"/>
        </w:rPr>
        <w:t xml:space="preserve">         </w:t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</w:t>
      </w:r>
      <w:r w:rsidR="00A33180">
        <w:rPr>
          <w:rFonts w:ascii="Bookman Old Style" w:hAnsi="Bookman Old Style" w:cs="Arial"/>
          <w:sz w:val="22"/>
          <w:szCs w:val="22"/>
        </w:rPr>
        <w:t>725</w:t>
      </w:r>
      <w:r w:rsidR="00EB6DC5">
        <w:rPr>
          <w:rFonts w:ascii="Bookman Old Style" w:hAnsi="Bookman Old Style" w:cs="Arial"/>
          <w:sz w:val="22"/>
          <w:szCs w:val="22"/>
        </w:rPr>
        <w:t>,</w:t>
      </w:r>
      <w:r w:rsidR="00A33180">
        <w:rPr>
          <w:rFonts w:ascii="Bookman Old Style" w:hAnsi="Bookman Old Style" w:cs="Arial"/>
          <w:sz w:val="22"/>
          <w:szCs w:val="22"/>
        </w:rPr>
        <w:t>25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</w:t>
      </w:r>
      <w:r w:rsidR="00456F07">
        <w:rPr>
          <w:rFonts w:ascii="Bookman Old Style" w:hAnsi="Bookman Old Style" w:cs="Bookman Old Style"/>
          <w:sz w:val="22"/>
          <w:szCs w:val="22"/>
          <w:lang w:val="pt-BR"/>
        </w:rPr>
        <w:t>Município de Paulo Bento/RS;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8F78B7">
        <w:rPr>
          <w:rFonts w:ascii="Bookman Old Style" w:hAnsi="Bookman Old Style" w:cs="Arial"/>
          <w:sz w:val="23"/>
          <w:szCs w:val="23"/>
        </w:rPr>
        <w:t>14</w:t>
      </w:r>
      <w:r w:rsidR="008D3A3F">
        <w:rPr>
          <w:rFonts w:ascii="Bookman Old Style" w:hAnsi="Bookman Old Style" w:cs="Arial"/>
          <w:sz w:val="23"/>
          <w:szCs w:val="23"/>
        </w:rPr>
        <w:t xml:space="preserve"> a 1</w:t>
      </w:r>
      <w:r w:rsidR="008F78B7">
        <w:rPr>
          <w:rFonts w:ascii="Bookman Old Style" w:hAnsi="Bookman Old Style" w:cs="Arial"/>
          <w:sz w:val="23"/>
          <w:szCs w:val="23"/>
        </w:rPr>
        <w:t>6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8F78B7">
        <w:rPr>
          <w:rFonts w:ascii="Bookman Old Style" w:hAnsi="Bookman Old Style" w:cs="Arial"/>
          <w:sz w:val="23"/>
          <w:szCs w:val="23"/>
        </w:rPr>
        <w:t>fevereiro de 2022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 às 1</w:t>
      </w:r>
      <w:r w:rsidR="008D3A3F">
        <w:rPr>
          <w:rFonts w:ascii="Bookman Old Style" w:hAnsi="Bookman Old Style" w:cs="Arial"/>
          <w:sz w:val="23"/>
          <w:szCs w:val="23"/>
        </w:rPr>
        <w:t>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8D3A3F">
        <w:rPr>
          <w:rFonts w:ascii="Bookman Old Style" w:hAnsi="Bookman Old Style" w:cs="Arial"/>
          <w:sz w:val="23"/>
          <w:szCs w:val="23"/>
        </w:rPr>
        <w:t xml:space="preserve">30min - 13h30min às 16h, </w:t>
      </w:r>
      <w:r w:rsidR="00E20962">
        <w:rPr>
          <w:rFonts w:ascii="Bookman Old Style" w:hAnsi="Bookman Old Style" w:cs="Arial"/>
          <w:sz w:val="23"/>
          <w:szCs w:val="23"/>
        </w:rPr>
        <w:t xml:space="preserve"> </w:t>
      </w:r>
      <w:r w:rsidR="00CB1E7D">
        <w:rPr>
          <w:rFonts w:ascii="Bookman Old Style" w:hAnsi="Bookman Old Style" w:cs="Arial"/>
          <w:sz w:val="23"/>
          <w:szCs w:val="23"/>
        </w:rPr>
        <w:t xml:space="preserve">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A33180" w:rsidRDefault="00123042" w:rsidP="00E2096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</w:t>
      </w:r>
      <w:r w:rsidR="00A33180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</w:p>
    <w:p w:rsidR="00FA509E" w:rsidRPr="00CB1E7D" w:rsidRDefault="00A33180" w:rsidP="00E20962">
      <w:pPr>
        <w:rPr>
          <w:rFonts w:ascii="Bookman Old Style" w:hAnsi="Bookman Old Style" w:cs="Arial,Bold"/>
          <w:b/>
          <w:bCs/>
          <w:sz w:val="23"/>
          <w:szCs w:val="23"/>
        </w:rPr>
      </w:pPr>
      <w:r w:rsidRPr="00A33180">
        <w:rPr>
          <w:rFonts w:ascii="Bookman Old Style" w:hAnsi="Bookman Old Style"/>
          <w:b/>
          <w:sz w:val="23"/>
          <w:szCs w:val="23"/>
        </w:rPr>
        <w:t>4.5.</w:t>
      </w:r>
      <w:r>
        <w:rPr>
          <w:rFonts w:ascii="Bookman Old Style" w:hAnsi="Bookman Old Style"/>
          <w:sz w:val="23"/>
          <w:szCs w:val="23"/>
        </w:rPr>
        <w:t xml:space="preserve"> Comprovante de residência;</w:t>
      </w:r>
      <w:r w:rsidR="00123042" w:rsidRPr="00CB1E7D">
        <w:rPr>
          <w:rFonts w:ascii="Bookman Old Style" w:hAnsi="Bookman Old Style"/>
          <w:sz w:val="23"/>
          <w:szCs w:val="23"/>
        </w:rPr>
        <w:br/>
      </w:r>
      <w:r w:rsidR="00123042" w:rsidRPr="00CB1E7D">
        <w:rPr>
          <w:rFonts w:ascii="Bookman Old Style" w:hAnsi="Bookman Old Style"/>
          <w:sz w:val="23"/>
          <w:szCs w:val="23"/>
        </w:rPr>
        <w:br/>
      </w:r>
      <w:r w:rsidR="00FA509E"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8F78B7">
        <w:rPr>
          <w:rFonts w:ascii="Bookman Old Style" w:hAnsi="Bookman Old Style" w:cs="Arial"/>
          <w:sz w:val="23"/>
          <w:szCs w:val="23"/>
        </w:rPr>
        <w:t>17 de fevereiro de 2022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8F78B7">
        <w:rPr>
          <w:rFonts w:ascii="Bookman Old Style" w:hAnsi="Bookman Old Style" w:cs="Arial"/>
          <w:sz w:val="23"/>
          <w:szCs w:val="23"/>
        </w:rPr>
        <w:t>18</w:t>
      </w:r>
      <w:r w:rsidR="00FF47B4">
        <w:rPr>
          <w:rFonts w:ascii="Bookman Old Style" w:hAnsi="Bookman Old Style" w:cs="Arial"/>
          <w:sz w:val="23"/>
          <w:szCs w:val="23"/>
        </w:rPr>
        <w:t xml:space="preserve"> de </w:t>
      </w:r>
      <w:r w:rsidR="008F78B7">
        <w:rPr>
          <w:rFonts w:ascii="Bookman Old Style" w:hAnsi="Bookman Old Style" w:cs="Arial"/>
          <w:sz w:val="23"/>
          <w:szCs w:val="23"/>
        </w:rPr>
        <w:t>fevereiro de 2022 em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  <w:r w:rsidR="008F78B7">
        <w:rPr>
          <w:rFonts w:ascii="Bookman Old Style" w:hAnsi="Bookman Old Style" w:cs="Arial"/>
          <w:sz w:val="23"/>
          <w:szCs w:val="23"/>
        </w:rPr>
        <w:t xml:space="preserve"> O julgamento de eventual (s) recurso (s) quanto à fase de inscrição/homologação, será no dia 21 de fevereiro de 2022.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6)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>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</w:t>
      </w:r>
      <w:r w:rsidR="008F78B7">
        <w:rPr>
          <w:rFonts w:ascii="Bookman Old Style" w:hAnsi="Bookman Old Style" w:cs="Arial"/>
          <w:sz w:val="23"/>
          <w:szCs w:val="23"/>
        </w:rPr>
        <w:t xml:space="preserve">do Processo Seletivo </w:t>
      </w:r>
      <w:r>
        <w:rPr>
          <w:rFonts w:ascii="Bookman Old Style" w:hAnsi="Bookman Old Style" w:cs="Arial"/>
          <w:sz w:val="23"/>
          <w:szCs w:val="23"/>
        </w:rPr>
        <w:t xml:space="preserve">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Sorteio Público objetivando </w:t>
      </w:r>
      <w:r w:rsidR="008F78B7">
        <w:rPr>
          <w:rFonts w:ascii="Bookman Old Style" w:hAnsi="Bookman Old Style" w:cs="Arial"/>
          <w:sz w:val="23"/>
          <w:szCs w:val="23"/>
        </w:rPr>
        <w:t>classificar os (as)</w:t>
      </w:r>
      <w:r>
        <w:rPr>
          <w:rFonts w:ascii="Bookman Old Style" w:hAnsi="Bookman Old Style" w:cs="Arial"/>
          <w:sz w:val="23"/>
          <w:szCs w:val="23"/>
        </w:rPr>
        <w:t xml:space="preserve"> candidatos</w:t>
      </w:r>
      <w:r w:rsidR="008F78B7">
        <w:rPr>
          <w:rFonts w:ascii="Bookman Old Style" w:hAnsi="Bookman Old Style" w:cs="Arial"/>
          <w:sz w:val="23"/>
          <w:szCs w:val="23"/>
        </w:rPr>
        <w:t xml:space="preserve"> (as), com inscrições homologados.</w:t>
      </w:r>
      <w:r>
        <w:rPr>
          <w:rFonts w:ascii="Bookman Old Style" w:hAnsi="Bookman Old Style" w:cs="Arial"/>
          <w:sz w:val="23"/>
          <w:szCs w:val="23"/>
        </w:rPr>
        <w:t xml:space="preserve"> Dar-se-á em hor</w:t>
      </w:r>
      <w:r w:rsidR="005C6773">
        <w:rPr>
          <w:rFonts w:ascii="Bookman Old Style" w:hAnsi="Bookman Old Style" w:cs="Arial"/>
          <w:sz w:val="23"/>
          <w:szCs w:val="23"/>
        </w:rPr>
        <w:t xml:space="preserve">a e local definido neste edital, conforme </w:t>
      </w:r>
      <w:r w:rsidR="008F78B7">
        <w:rPr>
          <w:rFonts w:ascii="Bookman Old Style" w:hAnsi="Bookman Old Style" w:cs="Arial"/>
          <w:sz w:val="23"/>
          <w:szCs w:val="23"/>
        </w:rPr>
        <w:t>segue</w:t>
      </w:r>
      <w:r w:rsidR="005C6773">
        <w:rPr>
          <w:rFonts w:ascii="Bookman Old Style" w:hAnsi="Bookman Old Style" w:cs="Arial"/>
          <w:sz w:val="23"/>
          <w:szCs w:val="23"/>
        </w:rPr>
        <w:t>: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8F78B7">
        <w:rPr>
          <w:rFonts w:ascii="Bookman Old Style" w:hAnsi="Bookman Old Style" w:cs="Arial"/>
          <w:b/>
          <w:sz w:val="23"/>
          <w:szCs w:val="23"/>
        </w:rPr>
        <w:t>23/02/2022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r w:rsidR="008F78B7">
        <w:rPr>
          <w:rFonts w:ascii="Bookman Old Style" w:hAnsi="Bookman Old Style" w:cs="Arial"/>
          <w:b/>
          <w:sz w:val="23"/>
          <w:szCs w:val="23"/>
        </w:rPr>
        <w:t>08:3</w:t>
      </w:r>
      <w:r w:rsidRPr="00D203BC">
        <w:rPr>
          <w:rFonts w:ascii="Bookman Old Style" w:hAnsi="Bookman Old Style" w:cs="Arial"/>
          <w:b/>
          <w:sz w:val="23"/>
          <w:szCs w:val="23"/>
        </w:rPr>
        <w:t>0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lastRenderedPageBreak/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C51C36">
        <w:rPr>
          <w:rFonts w:ascii="Bookman Old Style" w:hAnsi="Bookman Old Style" w:cs="Arial"/>
          <w:sz w:val="23"/>
          <w:szCs w:val="23"/>
        </w:rPr>
        <w:t>2</w:t>
      </w:r>
      <w:r w:rsidR="009F2CD2">
        <w:rPr>
          <w:rFonts w:ascii="Bookman Old Style" w:hAnsi="Bookman Old Style" w:cs="Arial"/>
          <w:sz w:val="23"/>
          <w:szCs w:val="23"/>
        </w:rPr>
        <w:t>3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8F78B7">
        <w:rPr>
          <w:rFonts w:ascii="Bookman Old Style" w:hAnsi="Bookman Old Style" w:cs="Arial"/>
          <w:sz w:val="23"/>
          <w:szCs w:val="23"/>
        </w:rPr>
        <w:t xml:space="preserve">fevereiro de 2022.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8F78B7">
        <w:rPr>
          <w:rFonts w:ascii="Bookman Old Style" w:hAnsi="Bookman Old Style" w:cs="Arial"/>
          <w:sz w:val="23"/>
          <w:szCs w:val="23"/>
        </w:rPr>
        <w:t>2</w:t>
      </w:r>
      <w:r w:rsidR="009F2CD2">
        <w:rPr>
          <w:rFonts w:ascii="Bookman Old Style" w:hAnsi="Bookman Old Style" w:cs="Arial"/>
          <w:sz w:val="23"/>
          <w:szCs w:val="23"/>
        </w:rPr>
        <w:t>4</w:t>
      </w:r>
      <w:r w:rsidR="008F78B7">
        <w:rPr>
          <w:rFonts w:ascii="Bookman Old Style" w:hAnsi="Bookman Old Style" w:cs="Arial"/>
          <w:sz w:val="23"/>
          <w:szCs w:val="23"/>
        </w:rPr>
        <w:t xml:space="preserve"> de fevereiro de 2022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F78B7">
        <w:rPr>
          <w:rFonts w:ascii="Bookman Old Style" w:hAnsi="Bookman Old Style" w:cs="Arial"/>
          <w:sz w:val="23"/>
          <w:szCs w:val="23"/>
        </w:rPr>
        <w:t>2</w:t>
      </w:r>
      <w:r w:rsidR="00427074">
        <w:rPr>
          <w:rFonts w:ascii="Bookman Old Style" w:hAnsi="Bookman Old Style" w:cs="Arial"/>
          <w:sz w:val="23"/>
          <w:szCs w:val="23"/>
        </w:rPr>
        <w:t>5</w:t>
      </w:r>
      <w:r w:rsidR="008F78B7">
        <w:rPr>
          <w:rFonts w:ascii="Bookman Old Style" w:hAnsi="Bookman Old Style" w:cs="Arial"/>
          <w:sz w:val="23"/>
          <w:szCs w:val="23"/>
        </w:rPr>
        <w:t xml:space="preserve"> de fevereiro de 2022.</w:t>
      </w:r>
      <w:r w:rsidR="009F2CD2">
        <w:rPr>
          <w:rFonts w:ascii="Bookman Old Style" w:hAnsi="Bookman Old Style" w:cs="Arial"/>
          <w:sz w:val="23"/>
          <w:szCs w:val="23"/>
        </w:rPr>
        <w:t xml:space="preserve"> O julgamento de eventual (s) recurso (s) quanto ao</w:t>
      </w:r>
      <w:r w:rsidR="00427074">
        <w:rPr>
          <w:rFonts w:ascii="Bookman Old Style" w:hAnsi="Bookman Old Style" w:cs="Arial"/>
          <w:sz w:val="23"/>
          <w:szCs w:val="23"/>
        </w:rPr>
        <w:t xml:space="preserve"> resultado provisório será em 28</w:t>
      </w:r>
      <w:r w:rsidR="009F2CD2">
        <w:rPr>
          <w:rFonts w:ascii="Bookman Old Style" w:hAnsi="Bookman Old Style" w:cs="Arial"/>
          <w:sz w:val="23"/>
          <w:szCs w:val="23"/>
        </w:rPr>
        <w:t xml:space="preserve"> de fevereiro de 2022.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847E25">
        <w:rPr>
          <w:rFonts w:ascii="Bookman Old Style" w:hAnsi="Bookman Old Style" w:cs="Arial"/>
          <w:sz w:val="23"/>
          <w:szCs w:val="23"/>
        </w:rPr>
        <w:t>02</w:t>
      </w:r>
      <w:r w:rsidR="00C51C36">
        <w:rPr>
          <w:rFonts w:ascii="Bookman Old Style" w:hAnsi="Bookman Old Style" w:cs="Arial"/>
          <w:sz w:val="23"/>
          <w:szCs w:val="23"/>
        </w:rPr>
        <w:t xml:space="preserve"> de </w:t>
      </w:r>
      <w:r w:rsidR="008F78B7">
        <w:rPr>
          <w:rFonts w:ascii="Bookman Old Style" w:hAnsi="Bookman Old Style" w:cs="Arial"/>
          <w:sz w:val="23"/>
          <w:szCs w:val="23"/>
        </w:rPr>
        <w:t>março de 2022.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885FB5" w:rsidRPr="0010661F" w:rsidRDefault="00194062" w:rsidP="0010661F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público será pelo período de </w:t>
      </w:r>
      <w:r w:rsidR="00F37441">
        <w:rPr>
          <w:rFonts w:ascii="Bookman Old Style" w:hAnsi="Bookman Old Style" w:cs="Arial"/>
          <w:sz w:val="23"/>
          <w:szCs w:val="23"/>
        </w:rPr>
        <w:t>01 (um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) </w:t>
      </w:r>
      <w:r w:rsidR="00F37441" w:rsidRPr="0010661F">
        <w:rPr>
          <w:rFonts w:ascii="Bookman Old Style" w:hAnsi="Bookman Old Style" w:cs="Arial"/>
          <w:sz w:val="22"/>
          <w:szCs w:val="22"/>
        </w:rPr>
        <w:t>ano</w:t>
      </w:r>
      <w:r w:rsidR="00885FB5" w:rsidRPr="0010661F">
        <w:rPr>
          <w:rFonts w:ascii="Bookman Old Style" w:hAnsi="Bookman Old Style" w:cs="Arial"/>
          <w:sz w:val="22"/>
          <w:szCs w:val="22"/>
        </w:rPr>
        <w:t xml:space="preserve">, podendo ser prorrogada por até igual período, </w:t>
      </w:r>
      <w:r w:rsidR="00885FB5" w:rsidRPr="000A042C">
        <w:rPr>
          <w:rFonts w:ascii="Bookman Old Style" w:hAnsi="Bookman Old Style" w:cs="Arial"/>
          <w:sz w:val="22"/>
          <w:szCs w:val="22"/>
        </w:rPr>
        <w:t xml:space="preserve">até </w:t>
      </w:r>
      <w:r w:rsidR="000A042C" w:rsidRPr="000A042C">
        <w:rPr>
          <w:rFonts w:ascii="Bookman Old Style" w:hAnsi="Bookman Old Style" w:cs="Arial"/>
          <w:sz w:val="22"/>
          <w:szCs w:val="22"/>
        </w:rPr>
        <w:t>cessar a necessidade ou o agente titular retornar da sua licença</w:t>
      </w:r>
      <w:r w:rsidR="00885FB5" w:rsidRPr="000A042C">
        <w:rPr>
          <w:rFonts w:ascii="Bookman Old Style" w:hAnsi="Bookman Old Style" w:cs="Arial"/>
          <w:sz w:val="22"/>
          <w:szCs w:val="22"/>
        </w:rPr>
        <w:t>, o que ocorrer primeiro</w:t>
      </w:r>
      <w:r w:rsidR="008F78B7" w:rsidRPr="000A042C">
        <w:rPr>
          <w:rFonts w:ascii="Bookman Old Style" w:hAnsi="Bookman Old Style" w:cs="Arial"/>
          <w:sz w:val="22"/>
          <w:szCs w:val="22"/>
        </w:rPr>
        <w:t>,</w:t>
      </w:r>
      <w:r w:rsidR="008F78B7">
        <w:rPr>
          <w:rFonts w:ascii="Bookman Old Style" w:hAnsi="Bookman Old Style" w:cs="Arial"/>
          <w:sz w:val="22"/>
          <w:szCs w:val="22"/>
        </w:rPr>
        <w:t xml:space="preserve"> conforme expressa o Art. 4º da Lei Municipal nº. 1941/2021.</w:t>
      </w:r>
      <w:bookmarkStart w:id="0" w:name="_GoBack"/>
      <w:bookmarkEnd w:id="0"/>
    </w:p>
    <w:p w:rsidR="00FA509E" w:rsidRPr="0010661F" w:rsidRDefault="00885FB5" w:rsidP="0010661F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sz w:val="22"/>
          <w:szCs w:val="22"/>
          <w:lang w:eastAsia="pt-BR"/>
        </w:rPr>
      </w:pPr>
      <w:r w:rsidRPr="0010661F">
        <w:rPr>
          <w:rFonts w:ascii="Bookman Old Style" w:hAnsi="Bookman Old Style" w:cs="Arial"/>
          <w:b/>
          <w:sz w:val="22"/>
          <w:szCs w:val="22"/>
        </w:rPr>
        <w:t>10.</w:t>
      </w:r>
      <w:r w:rsidR="00194062" w:rsidRPr="0010661F">
        <w:rPr>
          <w:rFonts w:ascii="Bookman Old Style" w:hAnsi="Bookman Old Style" w:cs="Arial"/>
          <w:b/>
          <w:sz w:val="22"/>
          <w:szCs w:val="22"/>
        </w:rPr>
        <w:t>2</w:t>
      </w:r>
      <w:r w:rsidR="00313903" w:rsidRPr="0010661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10661F" w:rsidRPr="0010661F">
        <w:rPr>
          <w:rFonts w:ascii="Bookman Old Style" w:eastAsia="Times New Roman" w:hAnsi="Bookman Old Style" w:cs="BookmanOldStyle"/>
          <w:sz w:val="22"/>
          <w:szCs w:val="22"/>
          <w:lang w:eastAsia="pt-BR"/>
        </w:rPr>
        <w:t>Em caso de cessar a necessidade, ou os agentes titulares retornarem das suas licenças, o contrato celebrado poderá ser rescindido a qualquer momento, independente de aviso prévio e sem que gere qualquer direito ao contratado.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11)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</w:t>
      </w:r>
      <w:r w:rsidR="00715A85">
        <w:rPr>
          <w:rFonts w:ascii="Bookman Old Style" w:hAnsi="Bookman Old Style" w:cs="Arial"/>
          <w:sz w:val="23"/>
          <w:szCs w:val="23"/>
        </w:rPr>
        <w:t>específica para a finalidade.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993BA3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607240">
        <w:rPr>
          <w:rFonts w:ascii="Bookman Old Style" w:hAnsi="Bookman Old Style" w:cs="Arial"/>
          <w:sz w:val="23"/>
          <w:szCs w:val="23"/>
        </w:rPr>
        <w:t>11 de fevereiro de 2022.</w:t>
      </w: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607240" w:rsidRDefault="00607240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607240" w:rsidRDefault="00607240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C51C36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>
        <w:rPr>
          <w:rFonts w:ascii="Bookman Old Style" w:hAnsi="Bookman Old Style" w:cs="Arial,Bold"/>
          <w:b/>
          <w:bCs/>
          <w:sz w:val="23"/>
          <w:szCs w:val="23"/>
        </w:rPr>
        <w:t>GABRIEL JEVINSKI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8D3A3F" w:rsidRDefault="008D3A3F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  <w:sectPr w:rsidR="008D3A3F" w:rsidSect="00032B38">
          <w:headerReference w:type="default" r:id="rId8"/>
          <w:pgSz w:w="11906" w:h="16838"/>
          <w:pgMar w:top="2268" w:right="1134" w:bottom="851" w:left="1418" w:header="476" w:footer="720" w:gutter="0"/>
          <w:cols w:space="720"/>
          <w:docGrid w:linePitch="326"/>
        </w:sect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A745D6" w:rsidRDefault="008F78B7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ANEXO </w:t>
      </w:r>
      <w:r w:rsidR="008D3A3F">
        <w:rPr>
          <w:rFonts w:ascii="Arial,Bold" w:hAnsi="Arial,Bold" w:cs="Arial,Bold"/>
          <w:b/>
          <w:bCs/>
          <w:sz w:val="23"/>
          <w:szCs w:val="23"/>
        </w:rPr>
        <w:t xml:space="preserve">I - </w:t>
      </w:r>
      <w:r w:rsidR="00A745D6">
        <w:rPr>
          <w:rFonts w:ascii="Arial,Bold" w:hAnsi="Arial,Bold" w:cs="Arial,Bold"/>
          <w:b/>
          <w:bCs/>
          <w:sz w:val="23"/>
          <w:szCs w:val="23"/>
        </w:rPr>
        <w:t>MICROÁREA 06</w:t>
      </w:r>
    </w:p>
    <w:p w:rsidR="00A745D6" w:rsidRDefault="00A745D6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noProof/>
          <w:sz w:val="23"/>
          <w:szCs w:val="23"/>
          <w:lang w:eastAsia="pt-BR"/>
        </w:rPr>
        <w:drawing>
          <wp:inline distT="0" distB="0" distL="0" distR="0">
            <wp:extent cx="7915275" cy="5000208"/>
            <wp:effectExtent l="19050" t="0" r="9525" b="0"/>
            <wp:docPr id="3" name="Imagem 1" descr="V:\Comissão do Concurso Público\mapa microá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Comissão do Concurso Público\mapa microáre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00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5D6" w:rsidSect="008D3A3F">
      <w:pgSz w:w="16838" w:h="11906" w:orient="landscape"/>
      <w:pgMar w:top="1134" w:right="851" w:bottom="1418" w:left="226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42C" w:rsidRDefault="000A042C">
      <w:r>
        <w:separator/>
      </w:r>
    </w:p>
  </w:endnote>
  <w:endnote w:type="continuationSeparator" w:id="0">
    <w:p w:rsidR="000A042C" w:rsidRDefault="000A0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42C" w:rsidRDefault="000A042C">
      <w:r>
        <w:separator/>
      </w:r>
    </w:p>
  </w:footnote>
  <w:footnote w:type="continuationSeparator" w:id="0">
    <w:p w:rsidR="000A042C" w:rsidRDefault="000A0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42C" w:rsidRDefault="000A042C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A042C" w:rsidRDefault="000A042C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0A042C" w:rsidRDefault="000A042C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0A042C" w:rsidRDefault="000A042C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42C"/>
    <w:rsid w:val="000A08BC"/>
    <w:rsid w:val="000A2472"/>
    <w:rsid w:val="000C6800"/>
    <w:rsid w:val="000F254C"/>
    <w:rsid w:val="0010482C"/>
    <w:rsid w:val="0010661F"/>
    <w:rsid w:val="00123042"/>
    <w:rsid w:val="00131033"/>
    <w:rsid w:val="001762FB"/>
    <w:rsid w:val="00183D62"/>
    <w:rsid w:val="00194062"/>
    <w:rsid w:val="00197DCD"/>
    <w:rsid w:val="001A3BEC"/>
    <w:rsid w:val="001E42BE"/>
    <w:rsid w:val="001E4E8E"/>
    <w:rsid w:val="001F6F99"/>
    <w:rsid w:val="00210702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10F1"/>
    <w:rsid w:val="003B2476"/>
    <w:rsid w:val="00422C3C"/>
    <w:rsid w:val="00427074"/>
    <w:rsid w:val="00456F07"/>
    <w:rsid w:val="004C06B9"/>
    <w:rsid w:val="005115CD"/>
    <w:rsid w:val="00543E84"/>
    <w:rsid w:val="005656DD"/>
    <w:rsid w:val="00576172"/>
    <w:rsid w:val="00585EEA"/>
    <w:rsid w:val="005900A4"/>
    <w:rsid w:val="00590FC8"/>
    <w:rsid w:val="005B1616"/>
    <w:rsid w:val="005B7A43"/>
    <w:rsid w:val="005C59B7"/>
    <w:rsid w:val="005C6773"/>
    <w:rsid w:val="005C7260"/>
    <w:rsid w:val="005F1315"/>
    <w:rsid w:val="005F5143"/>
    <w:rsid w:val="00607240"/>
    <w:rsid w:val="006557C8"/>
    <w:rsid w:val="00675F98"/>
    <w:rsid w:val="00681FCD"/>
    <w:rsid w:val="006847DB"/>
    <w:rsid w:val="00693815"/>
    <w:rsid w:val="006B29BA"/>
    <w:rsid w:val="006E6C67"/>
    <w:rsid w:val="0070044A"/>
    <w:rsid w:val="00715A85"/>
    <w:rsid w:val="00742296"/>
    <w:rsid w:val="0075116D"/>
    <w:rsid w:val="00782B00"/>
    <w:rsid w:val="007D7FC7"/>
    <w:rsid w:val="008034B9"/>
    <w:rsid w:val="00830DAE"/>
    <w:rsid w:val="008358B7"/>
    <w:rsid w:val="00836465"/>
    <w:rsid w:val="00837F99"/>
    <w:rsid w:val="00847E25"/>
    <w:rsid w:val="0085365F"/>
    <w:rsid w:val="00885089"/>
    <w:rsid w:val="00885FB5"/>
    <w:rsid w:val="008D0367"/>
    <w:rsid w:val="008D3A3F"/>
    <w:rsid w:val="008F78B7"/>
    <w:rsid w:val="00945B20"/>
    <w:rsid w:val="009530A1"/>
    <w:rsid w:val="00956235"/>
    <w:rsid w:val="009563FE"/>
    <w:rsid w:val="00960A73"/>
    <w:rsid w:val="00963DAF"/>
    <w:rsid w:val="00966CE7"/>
    <w:rsid w:val="009855EB"/>
    <w:rsid w:val="00990DFC"/>
    <w:rsid w:val="009911EB"/>
    <w:rsid w:val="00993BA3"/>
    <w:rsid w:val="009947B3"/>
    <w:rsid w:val="009D07DF"/>
    <w:rsid w:val="009E76DB"/>
    <w:rsid w:val="009F2CD2"/>
    <w:rsid w:val="009F5033"/>
    <w:rsid w:val="00A078EE"/>
    <w:rsid w:val="00A225A5"/>
    <w:rsid w:val="00A33180"/>
    <w:rsid w:val="00A42689"/>
    <w:rsid w:val="00A502E4"/>
    <w:rsid w:val="00A70991"/>
    <w:rsid w:val="00A745D6"/>
    <w:rsid w:val="00AA0636"/>
    <w:rsid w:val="00AA447C"/>
    <w:rsid w:val="00AD7AB1"/>
    <w:rsid w:val="00AE4E4F"/>
    <w:rsid w:val="00AF1661"/>
    <w:rsid w:val="00B215FA"/>
    <w:rsid w:val="00B73028"/>
    <w:rsid w:val="00B915CB"/>
    <w:rsid w:val="00BA7824"/>
    <w:rsid w:val="00BB7056"/>
    <w:rsid w:val="00BD7E68"/>
    <w:rsid w:val="00BE7311"/>
    <w:rsid w:val="00BF231D"/>
    <w:rsid w:val="00BF2EC5"/>
    <w:rsid w:val="00C22E1A"/>
    <w:rsid w:val="00C336F1"/>
    <w:rsid w:val="00C37C22"/>
    <w:rsid w:val="00C51C36"/>
    <w:rsid w:val="00C56D8A"/>
    <w:rsid w:val="00C80445"/>
    <w:rsid w:val="00C83095"/>
    <w:rsid w:val="00CA5FC7"/>
    <w:rsid w:val="00CA6692"/>
    <w:rsid w:val="00CB1E7D"/>
    <w:rsid w:val="00CC0437"/>
    <w:rsid w:val="00CC6986"/>
    <w:rsid w:val="00D150D5"/>
    <w:rsid w:val="00D203BC"/>
    <w:rsid w:val="00D517FB"/>
    <w:rsid w:val="00D85663"/>
    <w:rsid w:val="00DA7D41"/>
    <w:rsid w:val="00DB1C72"/>
    <w:rsid w:val="00DD5980"/>
    <w:rsid w:val="00DE1420"/>
    <w:rsid w:val="00E20962"/>
    <w:rsid w:val="00E36C6C"/>
    <w:rsid w:val="00E666A0"/>
    <w:rsid w:val="00EA5E44"/>
    <w:rsid w:val="00EB6DBC"/>
    <w:rsid w:val="00EB6DC5"/>
    <w:rsid w:val="00EC36D0"/>
    <w:rsid w:val="00EC6E22"/>
    <w:rsid w:val="00EE50EF"/>
    <w:rsid w:val="00F1315E"/>
    <w:rsid w:val="00F259D9"/>
    <w:rsid w:val="00F30E23"/>
    <w:rsid w:val="00F37441"/>
    <w:rsid w:val="00F578B0"/>
    <w:rsid w:val="00F63DBD"/>
    <w:rsid w:val="00F90713"/>
    <w:rsid w:val="00F932E3"/>
    <w:rsid w:val="00F95D28"/>
    <w:rsid w:val="00FA509E"/>
    <w:rsid w:val="00FC2FCE"/>
    <w:rsid w:val="00FD7C51"/>
    <w:rsid w:val="00FE00F4"/>
    <w:rsid w:val="00FE3D36"/>
    <w:rsid w:val="00FF47B4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625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20</cp:revision>
  <cp:lastPrinted>2022-02-11T12:06:00Z</cp:lastPrinted>
  <dcterms:created xsi:type="dcterms:W3CDTF">2020-12-21T11:55:00Z</dcterms:created>
  <dcterms:modified xsi:type="dcterms:W3CDTF">2022-02-11T18:23:00Z</dcterms:modified>
</cp:coreProperties>
</file>