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7ED" w:rsidRDefault="003077ED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</w:p>
    <w:p w:rsidR="003077ED" w:rsidRPr="006C1D5B" w:rsidRDefault="0072474C">
      <w:pPr>
        <w:pStyle w:val="Standard"/>
        <w:jc w:val="center"/>
        <w:rPr>
          <w:rFonts w:ascii="Courier New" w:hAnsi="Courier New"/>
          <w:b/>
          <w:bCs/>
          <w:color w:val="000000"/>
          <w:sz w:val="21"/>
          <w:szCs w:val="21"/>
        </w:rPr>
      </w:pPr>
      <w:r w:rsidRPr="006C1D5B">
        <w:rPr>
          <w:rFonts w:ascii="Courier New" w:hAnsi="Courier New"/>
          <w:b/>
          <w:bCs/>
          <w:color w:val="000000"/>
          <w:sz w:val="21"/>
          <w:szCs w:val="21"/>
        </w:rPr>
        <w:t>ATA DE REUNIÃO DA COMISSÃO PERMANENTE DE LICITAÇÕES PARA</w:t>
      </w:r>
    </w:p>
    <w:p w:rsidR="003077ED" w:rsidRPr="006C1D5B" w:rsidRDefault="003A64CF">
      <w:pPr>
        <w:pStyle w:val="Standard"/>
        <w:jc w:val="center"/>
        <w:rPr>
          <w:rFonts w:ascii="Courier New" w:hAnsi="Courier New"/>
          <w:b/>
          <w:bCs/>
          <w:color w:val="000000"/>
          <w:sz w:val="21"/>
          <w:szCs w:val="21"/>
        </w:rPr>
      </w:pPr>
      <w:r>
        <w:rPr>
          <w:rFonts w:ascii="Courier New" w:hAnsi="Courier New"/>
          <w:b/>
          <w:bCs/>
          <w:color w:val="000000"/>
          <w:sz w:val="21"/>
          <w:szCs w:val="21"/>
        </w:rPr>
        <w:t>JULGAMENTO DAS PROPOSTAS</w:t>
      </w:r>
    </w:p>
    <w:p w:rsidR="003077ED" w:rsidRPr="006C1D5B" w:rsidRDefault="00CE5987">
      <w:pPr>
        <w:pStyle w:val="Standard"/>
        <w:jc w:val="center"/>
        <w:rPr>
          <w:rFonts w:ascii="Courier New" w:hAnsi="Courier New"/>
          <w:b/>
          <w:bCs/>
          <w:color w:val="000000"/>
          <w:sz w:val="21"/>
          <w:szCs w:val="21"/>
        </w:rPr>
      </w:pPr>
      <w:r w:rsidRPr="006C1D5B">
        <w:rPr>
          <w:rFonts w:ascii="Courier New" w:hAnsi="Courier New"/>
          <w:b/>
          <w:bCs/>
          <w:color w:val="000000"/>
          <w:sz w:val="21"/>
          <w:szCs w:val="21"/>
        </w:rPr>
        <w:t xml:space="preserve">TOMADA DE PREÇO Nº. </w:t>
      </w:r>
      <w:r w:rsidR="00F94A52">
        <w:rPr>
          <w:rFonts w:ascii="Courier New" w:hAnsi="Courier New"/>
          <w:b/>
          <w:bCs/>
          <w:color w:val="000000"/>
          <w:sz w:val="21"/>
          <w:szCs w:val="21"/>
        </w:rPr>
        <w:t>01/2023</w:t>
      </w:r>
    </w:p>
    <w:p w:rsidR="003077ED" w:rsidRPr="006C1D5B" w:rsidRDefault="00F94A52">
      <w:pPr>
        <w:pStyle w:val="Standard"/>
        <w:jc w:val="center"/>
        <w:rPr>
          <w:rFonts w:ascii="Courier New" w:hAnsi="Courier New"/>
          <w:b/>
          <w:bCs/>
          <w:color w:val="000000"/>
          <w:sz w:val="21"/>
          <w:szCs w:val="21"/>
        </w:rPr>
      </w:pPr>
      <w:r>
        <w:rPr>
          <w:rFonts w:ascii="Courier New" w:hAnsi="Courier New"/>
          <w:b/>
          <w:bCs/>
          <w:color w:val="000000"/>
          <w:sz w:val="21"/>
          <w:szCs w:val="21"/>
        </w:rPr>
        <w:t>MURO DA PRAÇA DA GRUTA</w:t>
      </w:r>
    </w:p>
    <w:p w:rsidR="003077ED" w:rsidRDefault="003077ED">
      <w:pPr>
        <w:pStyle w:val="Standard"/>
        <w:jc w:val="center"/>
        <w:rPr>
          <w:rFonts w:ascii="Courier New" w:hAnsi="Courier New"/>
          <w:b/>
          <w:bCs/>
          <w:color w:val="000000"/>
          <w:sz w:val="21"/>
          <w:szCs w:val="21"/>
        </w:rPr>
      </w:pPr>
    </w:p>
    <w:p w:rsidR="009F1D24" w:rsidRPr="006C1D5B" w:rsidRDefault="009F1D24">
      <w:pPr>
        <w:pStyle w:val="Standard"/>
        <w:jc w:val="center"/>
        <w:rPr>
          <w:rFonts w:ascii="Courier New" w:hAnsi="Courier New"/>
          <w:b/>
          <w:bCs/>
          <w:color w:val="000000"/>
          <w:sz w:val="21"/>
          <w:szCs w:val="21"/>
        </w:rPr>
      </w:pPr>
    </w:p>
    <w:p w:rsidR="0050115E" w:rsidRPr="0050115E" w:rsidRDefault="0072474C" w:rsidP="0050115E">
      <w:pPr>
        <w:pStyle w:val="Standard"/>
        <w:spacing w:line="360" w:lineRule="auto"/>
        <w:ind w:left="15" w:hanging="30"/>
        <w:jc w:val="both"/>
        <w:rPr>
          <w:rFonts w:ascii="Courier New" w:hAnsi="Courier New"/>
          <w:i/>
          <w:color w:val="000000"/>
          <w:sz w:val="21"/>
          <w:szCs w:val="21"/>
        </w:rPr>
      </w:pPr>
      <w:r w:rsidRPr="006C1D5B">
        <w:rPr>
          <w:rFonts w:ascii="Courier New" w:hAnsi="Courier New"/>
          <w:color w:val="000000"/>
          <w:sz w:val="21"/>
          <w:szCs w:val="21"/>
        </w:rPr>
        <w:t xml:space="preserve">Ata de reunião realizada </w:t>
      </w:r>
      <w:r w:rsidR="00BA38CF">
        <w:rPr>
          <w:rFonts w:ascii="Courier New" w:hAnsi="Courier New"/>
          <w:color w:val="000000"/>
          <w:sz w:val="21"/>
          <w:szCs w:val="21"/>
        </w:rPr>
        <w:t xml:space="preserve">em </w:t>
      </w:r>
      <w:r w:rsidR="003A64CF">
        <w:rPr>
          <w:rFonts w:ascii="Courier New" w:hAnsi="Courier New"/>
          <w:color w:val="000000"/>
          <w:sz w:val="21"/>
          <w:szCs w:val="21"/>
        </w:rPr>
        <w:t xml:space="preserve">10 de abril </w:t>
      </w:r>
      <w:r w:rsidR="00F94A52">
        <w:rPr>
          <w:rFonts w:ascii="Courier New" w:hAnsi="Courier New"/>
          <w:color w:val="000000"/>
          <w:sz w:val="21"/>
          <w:szCs w:val="21"/>
        </w:rPr>
        <w:t>de 2023</w:t>
      </w:r>
      <w:r w:rsidR="007810FE" w:rsidRPr="006C1D5B">
        <w:rPr>
          <w:rFonts w:ascii="Courier New" w:hAnsi="Courier New"/>
          <w:color w:val="000000"/>
          <w:sz w:val="21"/>
          <w:szCs w:val="21"/>
        </w:rPr>
        <w:t xml:space="preserve">, no horário das </w:t>
      </w:r>
      <w:r w:rsidR="00BA38CF">
        <w:rPr>
          <w:rFonts w:ascii="Courier New" w:hAnsi="Courier New"/>
          <w:color w:val="000000"/>
          <w:sz w:val="21"/>
          <w:szCs w:val="21"/>
        </w:rPr>
        <w:t>08:3</w:t>
      </w:r>
      <w:r w:rsidR="004231D2" w:rsidRPr="006C1D5B">
        <w:rPr>
          <w:rFonts w:ascii="Courier New" w:hAnsi="Courier New"/>
          <w:color w:val="000000"/>
          <w:sz w:val="21"/>
          <w:szCs w:val="21"/>
        </w:rPr>
        <w:t>0</w:t>
      </w:r>
      <w:r w:rsidRPr="006C1D5B">
        <w:rPr>
          <w:rFonts w:ascii="Courier New" w:hAnsi="Courier New"/>
          <w:color w:val="000000"/>
          <w:sz w:val="21"/>
          <w:szCs w:val="21"/>
        </w:rPr>
        <w:t xml:space="preserve"> horas, nas dependências do Centro Administrativo da Prefeitura Municipal de Paulo Bento, para reunião da Comissão Permanente de Licitações nomeada pela Portaria Municipal nº.</w:t>
      </w:r>
      <w:r w:rsidR="00A038DF" w:rsidRPr="006C1D5B">
        <w:rPr>
          <w:rFonts w:ascii="Courier New" w:hAnsi="Courier New"/>
          <w:color w:val="000000"/>
          <w:sz w:val="21"/>
          <w:szCs w:val="21"/>
        </w:rPr>
        <w:t>187/2021</w:t>
      </w:r>
      <w:r w:rsidR="00C9072A" w:rsidRPr="006C1D5B">
        <w:rPr>
          <w:rFonts w:ascii="Courier New" w:hAnsi="Courier New"/>
          <w:color w:val="000000"/>
          <w:sz w:val="21"/>
          <w:szCs w:val="21"/>
        </w:rPr>
        <w:t xml:space="preserve">. </w:t>
      </w:r>
      <w:r w:rsidRPr="006C1D5B">
        <w:rPr>
          <w:rFonts w:ascii="Courier New" w:hAnsi="Courier New"/>
          <w:color w:val="000000"/>
          <w:sz w:val="21"/>
          <w:szCs w:val="21"/>
        </w:rPr>
        <w:t xml:space="preserve">Destinada </w:t>
      </w:r>
      <w:r w:rsidR="00065632" w:rsidRPr="006C1D5B">
        <w:rPr>
          <w:rFonts w:ascii="Courier New" w:hAnsi="Courier New"/>
          <w:color w:val="000000"/>
          <w:sz w:val="21"/>
          <w:szCs w:val="21"/>
        </w:rPr>
        <w:t xml:space="preserve">ao </w:t>
      </w:r>
      <w:r w:rsidR="003A64CF">
        <w:rPr>
          <w:rFonts w:ascii="Courier New" w:hAnsi="Courier New"/>
          <w:color w:val="000000"/>
          <w:sz w:val="21"/>
          <w:szCs w:val="21"/>
        </w:rPr>
        <w:t>julgamento</w:t>
      </w:r>
      <w:r w:rsidR="00BD6543">
        <w:rPr>
          <w:rFonts w:ascii="Courier New" w:hAnsi="Courier New"/>
          <w:color w:val="000000"/>
          <w:sz w:val="21"/>
          <w:szCs w:val="21"/>
        </w:rPr>
        <w:t xml:space="preserve"> </w:t>
      </w:r>
      <w:r w:rsidR="003A64CF">
        <w:rPr>
          <w:rFonts w:ascii="Courier New" w:hAnsi="Courier New"/>
          <w:color w:val="000000"/>
          <w:sz w:val="21"/>
          <w:szCs w:val="21"/>
        </w:rPr>
        <w:t xml:space="preserve">das propostas de preço </w:t>
      </w:r>
      <w:r w:rsidRPr="006C1D5B">
        <w:rPr>
          <w:rFonts w:ascii="Courier New" w:hAnsi="Courier New"/>
          <w:color w:val="000000"/>
          <w:sz w:val="21"/>
          <w:szCs w:val="21"/>
        </w:rPr>
        <w:t>do Processo Licitatório nº.</w:t>
      </w:r>
      <w:r w:rsidR="00F94A52">
        <w:rPr>
          <w:rFonts w:ascii="Courier New" w:hAnsi="Courier New"/>
          <w:color w:val="000000"/>
          <w:sz w:val="21"/>
          <w:szCs w:val="21"/>
        </w:rPr>
        <w:t>029/2023</w:t>
      </w:r>
      <w:r w:rsidRPr="006C1D5B">
        <w:rPr>
          <w:rFonts w:ascii="Courier New" w:hAnsi="Courier New"/>
          <w:color w:val="000000"/>
          <w:sz w:val="21"/>
          <w:szCs w:val="21"/>
        </w:rPr>
        <w:t xml:space="preserve">, modalidade Tomada de Preço sob o nº. </w:t>
      </w:r>
      <w:r w:rsidR="00F94A52">
        <w:rPr>
          <w:rFonts w:ascii="Courier New" w:hAnsi="Courier New"/>
          <w:color w:val="000000"/>
          <w:sz w:val="21"/>
          <w:szCs w:val="21"/>
        </w:rPr>
        <w:t>01/2023</w:t>
      </w:r>
      <w:r w:rsidRPr="006C1D5B">
        <w:rPr>
          <w:rFonts w:ascii="Courier New" w:hAnsi="Courier New"/>
          <w:color w:val="000000"/>
          <w:sz w:val="21"/>
          <w:szCs w:val="21"/>
        </w:rPr>
        <w:t>,</w:t>
      </w:r>
      <w:r w:rsidR="003E7FF6" w:rsidRPr="006C1D5B">
        <w:rPr>
          <w:rFonts w:ascii="Courier New" w:hAnsi="Courier New"/>
          <w:color w:val="000000"/>
          <w:sz w:val="21"/>
          <w:szCs w:val="21"/>
        </w:rPr>
        <w:t xml:space="preserve"> pertinente a seleção de propostas visando a contratação de empresa para</w:t>
      </w:r>
      <w:r w:rsidR="00BA38CF">
        <w:rPr>
          <w:rFonts w:ascii="Courier New" w:hAnsi="Courier New"/>
          <w:color w:val="000000"/>
          <w:sz w:val="21"/>
          <w:szCs w:val="21"/>
        </w:rPr>
        <w:t xml:space="preserve"> prestação de serviço </w:t>
      </w:r>
      <w:r w:rsidR="00F94A52">
        <w:rPr>
          <w:rFonts w:ascii="Courier New" w:hAnsi="Courier New"/>
          <w:color w:val="000000"/>
          <w:sz w:val="21"/>
          <w:szCs w:val="21"/>
        </w:rPr>
        <w:t>de construção do muro</w:t>
      </w:r>
      <w:r w:rsidR="00BD6543">
        <w:rPr>
          <w:rFonts w:ascii="Courier New" w:hAnsi="Courier New"/>
          <w:color w:val="000000"/>
          <w:sz w:val="21"/>
          <w:szCs w:val="21"/>
        </w:rPr>
        <w:t xml:space="preserve"> de contenção na Praça da Gruta, foram </w:t>
      </w:r>
      <w:r w:rsidR="003A64CF">
        <w:rPr>
          <w:rFonts w:ascii="Courier New" w:hAnsi="Courier New"/>
          <w:color w:val="000000"/>
          <w:sz w:val="21"/>
          <w:szCs w:val="21"/>
        </w:rPr>
        <w:t>julgadas as propostas de preços das licitantes homologadas</w:t>
      </w:r>
      <w:r w:rsidR="00BD6543">
        <w:rPr>
          <w:rFonts w:ascii="Courier New" w:hAnsi="Courier New"/>
          <w:color w:val="000000"/>
          <w:sz w:val="21"/>
          <w:szCs w:val="21"/>
        </w:rPr>
        <w:t xml:space="preserve">: </w:t>
      </w:r>
      <w:r w:rsidR="003A64CF" w:rsidRPr="00BD6543">
        <w:rPr>
          <w:rFonts w:ascii="Courier New" w:hAnsi="Courier New"/>
          <w:color w:val="000000"/>
          <w:sz w:val="21"/>
          <w:szCs w:val="21"/>
        </w:rPr>
        <w:t>CONSTRU Z MATERIAIS DE CONSTRUÇÃO E OBRAS LTDA</w:t>
      </w:r>
      <w:r w:rsidR="003A64CF">
        <w:rPr>
          <w:rFonts w:ascii="Courier New" w:hAnsi="Courier New"/>
          <w:color w:val="000000"/>
          <w:sz w:val="21"/>
          <w:szCs w:val="21"/>
        </w:rPr>
        <w:t>,</w:t>
      </w:r>
      <w:r w:rsidR="003A64CF" w:rsidRPr="00BD6543">
        <w:t xml:space="preserve"> </w:t>
      </w:r>
      <w:r w:rsidR="003A64CF" w:rsidRPr="00BD6543">
        <w:rPr>
          <w:rFonts w:ascii="Courier New" w:hAnsi="Courier New"/>
          <w:color w:val="000000"/>
          <w:sz w:val="21"/>
          <w:szCs w:val="21"/>
        </w:rPr>
        <w:t>LC RODRIGUES CONSTRUÇÕES LTDA</w:t>
      </w:r>
      <w:r w:rsidR="003A64CF">
        <w:rPr>
          <w:rFonts w:ascii="Courier New" w:hAnsi="Courier New"/>
          <w:color w:val="000000"/>
          <w:sz w:val="21"/>
          <w:szCs w:val="21"/>
        </w:rPr>
        <w:t xml:space="preserve">, </w:t>
      </w:r>
      <w:r w:rsidR="003A64CF" w:rsidRPr="00BD6543">
        <w:rPr>
          <w:rFonts w:ascii="Courier New" w:hAnsi="Courier New"/>
          <w:color w:val="000000"/>
          <w:sz w:val="21"/>
          <w:szCs w:val="21"/>
        </w:rPr>
        <w:t xml:space="preserve">Raimundo e Wiliam da Rosa Construções </w:t>
      </w:r>
      <w:proofErr w:type="spellStart"/>
      <w:r w:rsidR="003A64CF" w:rsidRPr="00BD6543">
        <w:rPr>
          <w:rFonts w:ascii="Courier New" w:hAnsi="Courier New"/>
          <w:color w:val="000000"/>
          <w:sz w:val="21"/>
          <w:szCs w:val="21"/>
        </w:rPr>
        <w:t>Ltda-ME</w:t>
      </w:r>
      <w:proofErr w:type="spellEnd"/>
      <w:r w:rsidR="003A64CF">
        <w:rPr>
          <w:rFonts w:ascii="Courier New" w:hAnsi="Courier New"/>
          <w:color w:val="000000"/>
          <w:sz w:val="21"/>
          <w:szCs w:val="21"/>
        </w:rPr>
        <w:t xml:space="preserve"> e </w:t>
      </w:r>
      <w:r w:rsidR="003A64CF" w:rsidRPr="00BD6543">
        <w:rPr>
          <w:rFonts w:ascii="Courier New" w:hAnsi="Courier New"/>
          <w:color w:val="000000"/>
          <w:sz w:val="21"/>
          <w:szCs w:val="21"/>
        </w:rPr>
        <w:t>RENATO ANTONIO DA SILVA TONIOLO</w:t>
      </w:r>
      <w:r w:rsidR="003A64CF">
        <w:rPr>
          <w:rFonts w:ascii="Courier New" w:hAnsi="Courier New"/>
          <w:color w:val="000000"/>
          <w:sz w:val="21"/>
          <w:szCs w:val="21"/>
        </w:rPr>
        <w:t>. No ato do julgamento das propostas não se fez presente nenhum dos representantes das empresas supracitadas.</w:t>
      </w:r>
      <w:r w:rsidR="00F93EF0">
        <w:rPr>
          <w:rFonts w:ascii="Courier New" w:hAnsi="Courier New"/>
          <w:color w:val="000000"/>
          <w:sz w:val="21"/>
          <w:szCs w:val="21"/>
        </w:rPr>
        <w:t xml:space="preserve"> Inicialmente à Comissão procedeu com a </w:t>
      </w:r>
      <w:r w:rsidR="003A64CF">
        <w:rPr>
          <w:rFonts w:ascii="Courier New" w:hAnsi="Courier New"/>
          <w:color w:val="000000"/>
          <w:sz w:val="21"/>
          <w:szCs w:val="21"/>
        </w:rPr>
        <w:t>abertura e análise das propostas de preços das licitantes e</w:t>
      </w:r>
      <w:r w:rsidR="00F93EF0">
        <w:rPr>
          <w:rFonts w:ascii="Courier New" w:hAnsi="Courier New"/>
          <w:color w:val="000000"/>
          <w:sz w:val="21"/>
          <w:szCs w:val="21"/>
        </w:rPr>
        <w:t xml:space="preserve"> rubrica do teor</w:t>
      </w:r>
      <w:r w:rsidR="003A64CF">
        <w:rPr>
          <w:rFonts w:ascii="Courier New" w:hAnsi="Courier New"/>
          <w:color w:val="000000"/>
          <w:sz w:val="21"/>
          <w:szCs w:val="21"/>
        </w:rPr>
        <w:t xml:space="preserve">. Após o lançamento das mesmas e registro no Sistema à classificação ficou a seguinte na ordem crescente de valores unitário para o objeto: </w:t>
      </w:r>
      <w:r w:rsidR="003A64CF" w:rsidRPr="003A64CF">
        <w:rPr>
          <w:rFonts w:ascii="Courier New" w:hAnsi="Courier New"/>
          <w:color w:val="000000"/>
          <w:sz w:val="21"/>
          <w:szCs w:val="21"/>
        </w:rPr>
        <w:t>RENATO ANTONIO DA SILVA TONIOL</w:t>
      </w:r>
      <w:r w:rsidR="003A64CF">
        <w:rPr>
          <w:rFonts w:ascii="Courier New" w:hAnsi="Courier New"/>
          <w:color w:val="000000"/>
          <w:sz w:val="21"/>
          <w:szCs w:val="21"/>
        </w:rPr>
        <w:t xml:space="preserve">O valor R$ </w:t>
      </w:r>
      <w:r w:rsidR="003B35FA" w:rsidRPr="003B35FA">
        <w:rPr>
          <w:rFonts w:ascii="Courier New" w:hAnsi="Courier New"/>
          <w:color w:val="000000"/>
          <w:sz w:val="21"/>
          <w:szCs w:val="21"/>
        </w:rPr>
        <w:t>263</w:t>
      </w:r>
      <w:r w:rsidR="003B35FA">
        <w:rPr>
          <w:rFonts w:ascii="Courier New" w:hAnsi="Courier New"/>
          <w:color w:val="000000"/>
          <w:sz w:val="21"/>
          <w:szCs w:val="21"/>
        </w:rPr>
        <w:t>.</w:t>
      </w:r>
      <w:r w:rsidR="003B35FA" w:rsidRPr="003B35FA">
        <w:rPr>
          <w:rFonts w:ascii="Courier New" w:hAnsi="Courier New"/>
          <w:color w:val="000000"/>
          <w:sz w:val="21"/>
          <w:szCs w:val="21"/>
        </w:rPr>
        <w:t>550,03</w:t>
      </w:r>
      <w:r w:rsidR="003A64CF">
        <w:rPr>
          <w:rFonts w:ascii="Courier New" w:hAnsi="Courier New"/>
          <w:color w:val="000000"/>
          <w:sz w:val="21"/>
          <w:szCs w:val="21"/>
        </w:rPr>
        <w:t xml:space="preserve">; </w:t>
      </w:r>
      <w:r w:rsidR="003A64CF" w:rsidRPr="003A64CF">
        <w:rPr>
          <w:rFonts w:ascii="Courier New" w:hAnsi="Courier New"/>
          <w:color w:val="000000"/>
          <w:sz w:val="21"/>
          <w:szCs w:val="21"/>
        </w:rPr>
        <w:t>CONSTRU Z MATERIAIS DE CONSTRU</w:t>
      </w:r>
      <w:r w:rsidR="003A64CF">
        <w:rPr>
          <w:rFonts w:ascii="Courier New" w:hAnsi="Courier New"/>
          <w:color w:val="000000"/>
          <w:sz w:val="21"/>
          <w:szCs w:val="21"/>
        </w:rPr>
        <w:t xml:space="preserve">ÇÕES E OBRAS LTDA valor de R$ </w:t>
      </w:r>
      <w:r w:rsidR="003A64CF" w:rsidRPr="003A64CF">
        <w:rPr>
          <w:rFonts w:ascii="Courier New" w:hAnsi="Courier New"/>
          <w:color w:val="000000"/>
          <w:sz w:val="21"/>
          <w:szCs w:val="21"/>
        </w:rPr>
        <w:t>285</w:t>
      </w:r>
      <w:r w:rsidR="003A64CF">
        <w:rPr>
          <w:rFonts w:ascii="Courier New" w:hAnsi="Courier New"/>
          <w:color w:val="000000"/>
          <w:sz w:val="21"/>
          <w:szCs w:val="21"/>
        </w:rPr>
        <w:t>.</w:t>
      </w:r>
      <w:r w:rsidR="003A64CF" w:rsidRPr="003A64CF">
        <w:rPr>
          <w:rFonts w:ascii="Courier New" w:hAnsi="Courier New"/>
          <w:color w:val="000000"/>
          <w:sz w:val="21"/>
          <w:szCs w:val="21"/>
        </w:rPr>
        <w:t>743,16</w:t>
      </w:r>
      <w:r w:rsidR="003A64CF">
        <w:rPr>
          <w:rFonts w:ascii="Courier New" w:hAnsi="Courier New"/>
          <w:color w:val="000000"/>
          <w:sz w:val="21"/>
          <w:szCs w:val="21"/>
        </w:rPr>
        <w:t xml:space="preserve">; </w:t>
      </w:r>
      <w:r w:rsidR="003A64CF" w:rsidRPr="003A64CF">
        <w:rPr>
          <w:rFonts w:ascii="Courier New" w:hAnsi="Courier New"/>
          <w:color w:val="000000"/>
          <w:sz w:val="21"/>
          <w:szCs w:val="21"/>
        </w:rPr>
        <w:t>LC RODRIGUES CONSTRUÇÕES LTDA</w:t>
      </w:r>
      <w:r w:rsidR="003A64CF">
        <w:rPr>
          <w:rFonts w:ascii="Courier New" w:hAnsi="Courier New"/>
          <w:color w:val="000000"/>
          <w:sz w:val="21"/>
          <w:szCs w:val="21"/>
        </w:rPr>
        <w:t xml:space="preserve"> valor R$ </w:t>
      </w:r>
      <w:r w:rsidR="003A64CF" w:rsidRPr="003A64CF">
        <w:rPr>
          <w:rFonts w:ascii="Courier New" w:hAnsi="Courier New"/>
          <w:color w:val="000000"/>
          <w:sz w:val="21"/>
          <w:szCs w:val="21"/>
        </w:rPr>
        <w:t>286</w:t>
      </w:r>
      <w:r w:rsidR="003A64CF">
        <w:rPr>
          <w:rFonts w:ascii="Courier New" w:hAnsi="Courier New"/>
          <w:color w:val="000000"/>
          <w:sz w:val="21"/>
          <w:szCs w:val="21"/>
        </w:rPr>
        <w:t>.</w:t>
      </w:r>
      <w:r w:rsidR="003A64CF" w:rsidRPr="003A64CF">
        <w:rPr>
          <w:rFonts w:ascii="Courier New" w:hAnsi="Courier New"/>
          <w:color w:val="000000"/>
          <w:sz w:val="21"/>
          <w:szCs w:val="21"/>
        </w:rPr>
        <w:t>447,84</w:t>
      </w:r>
      <w:r w:rsidR="003A64CF">
        <w:rPr>
          <w:rFonts w:ascii="Courier New" w:hAnsi="Courier New"/>
          <w:color w:val="000000"/>
          <w:sz w:val="21"/>
          <w:szCs w:val="21"/>
        </w:rPr>
        <w:t xml:space="preserve">; e </w:t>
      </w:r>
      <w:r w:rsidR="003A64CF" w:rsidRPr="003A64CF">
        <w:rPr>
          <w:rFonts w:ascii="Courier New" w:hAnsi="Courier New"/>
          <w:color w:val="000000"/>
          <w:sz w:val="21"/>
          <w:szCs w:val="21"/>
        </w:rPr>
        <w:t xml:space="preserve">Raimundo e Wiliam da Rosa Construções </w:t>
      </w:r>
      <w:proofErr w:type="spellStart"/>
      <w:r w:rsidR="003A64CF" w:rsidRPr="003A64CF">
        <w:rPr>
          <w:rFonts w:ascii="Courier New" w:hAnsi="Courier New"/>
          <w:color w:val="000000"/>
          <w:sz w:val="21"/>
          <w:szCs w:val="21"/>
        </w:rPr>
        <w:t>Ltda-ME</w:t>
      </w:r>
      <w:proofErr w:type="spellEnd"/>
      <w:r w:rsidR="003A64CF">
        <w:rPr>
          <w:rFonts w:ascii="Courier New" w:hAnsi="Courier New"/>
          <w:color w:val="000000"/>
          <w:sz w:val="21"/>
          <w:szCs w:val="21"/>
        </w:rPr>
        <w:t xml:space="preserve"> valor R$ 303.082,80. </w:t>
      </w:r>
      <w:r w:rsidR="0050115E">
        <w:rPr>
          <w:rFonts w:ascii="Courier New" w:hAnsi="Courier New"/>
          <w:color w:val="000000"/>
          <w:sz w:val="21"/>
          <w:szCs w:val="21"/>
        </w:rPr>
        <w:t xml:space="preserve">A licitantes apresentaram às propostas de preço coadunadas com os itens "VII" e "VIII" do Edital. Findada a etapa de julgamento à Comissão de Licitações declarou "empate ficto", nos termos da alínea "8.13.1" do Edital entre as licitantes: </w:t>
      </w:r>
      <w:r w:rsidR="0050115E" w:rsidRPr="003A64CF">
        <w:rPr>
          <w:rFonts w:ascii="Courier New" w:hAnsi="Courier New"/>
          <w:color w:val="000000"/>
          <w:sz w:val="21"/>
          <w:szCs w:val="21"/>
        </w:rPr>
        <w:t>RENATO ANTONIO DA SILVA TONIOL</w:t>
      </w:r>
      <w:r w:rsidR="0050115E">
        <w:rPr>
          <w:rFonts w:ascii="Courier New" w:hAnsi="Courier New"/>
          <w:color w:val="000000"/>
          <w:sz w:val="21"/>
          <w:szCs w:val="21"/>
        </w:rPr>
        <w:t xml:space="preserve">O, </w:t>
      </w:r>
      <w:r w:rsidR="0050115E" w:rsidRPr="003A64CF">
        <w:rPr>
          <w:rFonts w:ascii="Courier New" w:hAnsi="Courier New"/>
          <w:color w:val="000000"/>
          <w:sz w:val="21"/>
          <w:szCs w:val="21"/>
        </w:rPr>
        <w:t>CONSTRU Z MATERIAIS DE CONSTRU</w:t>
      </w:r>
      <w:r w:rsidR="0050115E">
        <w:rPr>
          <w:rFonts w:ascii="Courier New" w:hAnsi="Courier New"/>
          <w:color w:val="000000"/>
          <w:sz w:val="21"/>
          <w:szCs w:val="21"/>
        </w:rPr>
        <w:t xml:space="preserve">ÇÕES E OBRAS LTDA e </w:t>
      </w:r>
      <w:r w:rsidR="0050115E" w:rsidRPr="003A64CF">
        <w:rPr>
          <w:rFonts w:ascii="Courier New" w:hAnsi="Courier New"/>
          <w:color w:val="000000"/>
          <w:sz w:val="21"/>
          <w:szCs w:val="21"/>
        </w:rPr>
        <w:t>LC RODRIGUES CONSTRUÇÕES LTDA</w:t>
      </w:r>
      <w:r w:rsidR="0050115E">
        <w:rPr>
          <w:rFonts w:ascii="Courier New" w:hAnsi="Courier New"/>
          <w:color w:val="000000"/>
          <w:sz w:val="21"/>
          <w:szCs w:val="21"/>
        </w:rPr>
        <w:t xml:space="preserve">. Diante do exposto à Comissão de Licitações procederá de acordo com à alínea "8.13.2", conforme segue a redação na íntegra: </w:t>
      </w:r>
      <w:r w:rsidR="0050115E" w:rsidRPr="0050115E">
        <w:rPr>
          <w:rFonts w:ascii="Courier New" w:hAnsi="Courier New"/>
          <w:color w:val="000000"/>
          <w:sz w:val="21"/>
          <w:szCs w:val="21"/>
        </w:rPr>
        <w:t>Ocorrendo empate, na forma do item anterior, na fase de classificação das propostas, proceder-se-á da seguinte forma:</w:t>
      </w:r>
      <w:r w:rsidR="0050115E">
        <w:rPr>
          <w:rFonts w:ascii="Courier New" w:hAnsi="Courier New"/>
          <w:color w:val="000000"/>
          <w:sz w:val="21"/>
          <w:szCs w:val="21"/>
        </w:rPr>
        <w:t xml:space="preserve"> </w:t>
      </w:r>
      <w:r w:rsidR="0050115E" w:rsidRPr="0050115E">
        <w:rPr>
          <w:rFonts w:ascii="Courier New" w:hAnsi="Courier New"/>
          <w:i/>
          <w:color w:val="000000"/>
          <w:sz w:val="21"/>
          <w:szCs w:val="21"/>
        </w:rPr>
        <w:t>"a) A microempresa, a empresa de pequeno porte ou a cooperativa, detentora da proposta de menor valor, poderá apresentar, no prazo de 24 (vinte e quatro) horas após solicitação da Comissão Permanente de Licitações, nova proposta, por escrito, inferior àquela considerada, até então, de menor preço, situação em que será considerada vencedora do certame.</w:t>
      </w:r>
    </w:p>
    <w:p w:rsidR="000732F8" w:rsidRPr="006C1D5B" w:rsidRDefault="0050115E" w:rsidP="00A038DF">
      <w:pPr>
        <w:pStyle w:val="Standard"/>
        <w:spacing w:line="360" w:lineRule="auto"/>
        <w:ind w:left="15" w:hanging="30"/>
        <w:jc w:val="both"/>
        <w:rPr>
          <w:rFonts w:ascii="Courier New" w:hAnsi="Courier New"/>
          <w:color w:val="000000"/>
          <w:sz w:val="21"/>
          <w:szCs w:val="21"/>
        </w:rPr>
      </w:pPr>
      <w:r w:rsidRPr="0050115E">
        <w:rPr>
          <w:rFonts w:ascii="Courier New" w:hAnsi="Courier New"/>
          <w:i/>
          <w:color w:val="000000"/>
          <w:sz w:val="21"/>
          <w:szCs w:val="21"/>
        </w:rPr>
        <w:tab/>
        <w:t xml:space="preserve">b) Se a microempresa, a empresa de pequeno porte ou a cooperativa, convocada na forma da alínea anterior, não apresentar nova proposta, inferior à de </w:t>
      </w:r>
      <w:r w:rsidRPr="0050115E">
        <w:rPr>
          <w:rFonts w:ascii="Courier New" w:hAnsi="Courier New"/>
          <w:i/>
          <w:color w:val="000000"/>
          <w:sz w:val="21"/>
          <w:szCs w:val="21"/>
        </w:rPr>
        <w:lastRenderedPageBreak/>
        <w:t>menor preço, será facultada, pela ordem de classificação, às demais microempresas, empresas de pequeno porte ou cooperativas remanescentes, que se enquadrarem na hipótese do item 8.13.1 deste Edital, a apresentação de nova proposta, no prazo e na forma prevista na alínea "a" deste item."</w:t>
      </w:r>
      <w:r>
        <w:rPr>
          <w:rFonts w:ascii="Courier New" w:hAnsi="Courier New"/>
          <w:color w:val="000000"/>
          <w:sz w:val="21"/>
          <w:szCs w:val="21"/>
        </w:rPr>
        <w:t xml:space="preserve"> </w:t>
      </w:r>
      <w:r w:rsidR="000732F8" w:rsidRPr="006C1D5B">
        <w:rPr>
          <w:rFonts w:ascii="Courier New" w:hAnsi="Courier New"/>
          <w:color w:val="000000"/>
          <w:sz w:val="21"/>
          <w:szCs w:val="21"/>
        </w:rPr>
        <w:t xml:space="preserve">A Comissão Permanente de Licitações determinou abertura de cinco (05) dias úteis, com base na Lei Federal nº. 8.666/93, no Capítulo V, Artigo nº. 109, caso os participantes desejarem interporem recurso quanto a fase de </w:t>
      </w:r>
      <w:r w:rsidR="00817FB2">
        <w:rPr>
          <w:rFonts w:ascii="Courier New" w:hAnsi="Courier New"/>
          <w:color w:val="000000"/>
          <w:sz w:val="21"/>
          <w:szCs w:val="21"/>
        </w:rPr>
        <w:t>julgamento das propostas</w:t>
      </w:r>
      <w:r w:rsidR="000732F8" w:rsidRPr="006C1D5B">
        <w:rPr>
          <w:rFonts w:ascii="Courier New" w:hAnsi="Courier New"/>
          <w:color w:val="000000"/>
          <w:sz w:val="21"/>
          <w:szCs w:val="21"/>
        </w:rPr>
        <w:t>. Nada mais havendo a constar, foi lavrado o presente termo que será assinado pelos</w:t>
      </w:r>
      <w:r w:rsidR="00A661FB" w:rsidRPr="006C1D5B">
        <w:rPr>
          <w:rFonts w:ascii="Courier New" w:hAnsi="Courier New"/>
          <w:color w:val="000000"/>
          <w:sz w:val="21"/>
          <w:szCs w:val="21"/>
        </w:rPr>
        <w:t xml:space="preserve"> Membros da Comissão e presente</w:t>
      </w:r>
      <w:r w:rsidR="000732F8" w:rsidRPr="006C1D5B">
        <w:rPr>
          <w:rFonts w:ascii="Courier New" w:hAnsi="Courier New"/>
          <w:color w:val="000000"/>
          <w:sz w:val="21"/>
          <w:szCs w:val="21"/>
        </w:rPr>
        <w:t>.</w:t>
      </w:r>
    </w:p>
    <w:p w:rsidR="00A661FB" w:rsidRPr="006C1D5B" w:rsidRDefault="00A661FB" w:rsidP="0072474C">
      <w:pPr>
        <w:pStyle w:val="Standard"/>
        <w:spacing w:line="360" w:lineRule="auto"/>
        <w:ind w:left="15" w:hanging="30"/>
        <w:jc w:val="both"/>
        <w:rPr>
          <w:rFonts w:ascii="Courier New" w:hAnsi="Courier New"/>
          <w:color w:val="000000"/>
          <w:sz w:val="21"/>
          <w:szCs w:val="21"/>
        </w:rPr>
      </w:pPr>
    </w:p>
    <w:p w:rsidR="003077ED" w:rsidRPr="006C1D5B" w:rsidRDefault="0072474C" w:rsidP="000732F8">
      <w:pPr>
        <w:pStyle w:val="Standard"/>
        <w:rPr>
          <w:rFonts w:ascii="Courier New" w:hAnsi="Courier New"/>
          <w:color w:val="000000"/>
          <w:sz w:val="21"/>
          <w:szCs w:val="21"/>
        </w:rPr>
      </w:pPr>
      <w:r w:rsidRPr="006C1D5B">
        <w:rPr>
          <w:rFonts w:ascii="Courier New" w:hAnsi="Courier New"/>
          <w:color w:val="000000"/>
          <w:sz w:val="21"/>
          <w:szCs w:val="21"/>
        </w:rPr>
        <w:t>Comissão:</w:t>
      </w:r>
    </w:p>
    <w:p w:rsidR="003077ED" w:rsidRPr="006C1D5B" w:rsidRDefault="003077ED">
      <w:pPr>
        <w:pStyle w:val="Standard"/>
        <w:rPr>
          <w:rFonts w:ascii="Courier New" w:hAnsi="Courier New"/>
          <w:color w:val="000000"/>
          <w:sz w:val="21"/>
          <w:szCs w:val="21"/>
        </w:rPr>
      </w:pPr>
    </w:p>
    <w:p w:rsidR="00256D80" w:rsidRPr="006C1D5B" w:rsidRDefault="00256D80">
      <w:pPr>
        <w:pStyle w:val="Standard"/>
        <w:rPr>
          <w:rFonts w:ascii="Courier New" w:hAnsi="Courier New"/>
          <w:color w:val="000000"/>
          <w:sz w:val="21"/>
          <w:szCs w:val="21"/>
        </w:rPr>
      </w:pPr>
    </w:p>
    <w:p w:rsidR="00817FB2" w:rsidRDefault="00817FB2" w:rsidP="00256D80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817FB2" w:rsidRDefault="00817FB2" w:rsidP="00256D80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256D80" w:rsidRPr="0050115E" w:rsidRDefault="00256D80" w:rsidP="00256D80">
      <w:pPr>
        <w:pStyle w:val="Standard"/>
        <w:jc w:val="center"/>
        <w:rPr>
          <w:rFonts w:ascii="Courier New" w:hAnsi="Courier New"/>
          <w:b/>
          <w:color w:val="000000"/>
          <w:sz w:val="21"/>
          <w:szCs w:val="21"/>
        </w:rPr>
      </w:pPr>
      <w:proofErr w:type="spellStart"/>
      <w:r w:rsidRPr="0050115E">
        <w:rPr>
          <w:rFonts w:ascii="Courier New" w:hAnsi="Courier New"/>
          <w:b/>
          <w:color w:val="000000"/>
          <w:sz w:val="21"/>
          <w:szCs w:val="21"/>
        </w:rPr>
        <w:t>Caren</w:t>
      </w:r>
      <w:proofErr w:type="spellEnd"/>
      <w:r w:rsidRPr="0050115E">
        <w:rPr>
          <w:rFonts w:ascii="Courier New" w:hAnsi="Courier New"/>
          <w:b/>
          <w:color w:val="000000"/>
          <w:sz w:val="21"/>
          <w:szCs w:val="21"/>
        </w:rPr>
        <w:t xml:space="preserve"> Renata </w:t>
      </w:r>
      <w:proofErr w:type="spellStart"/>
      <w:r w:rsidRPr="0050115E">
        <w:rPr>
          <w:rFonts w:ascii="Courier New" w:hAnsi="Courier New"/>
          <w:b/>
          <w:color w:val="000000"/>
          <w:sz w:val="21"/>
          <w:szCs w:val="21"/>
        </w:rPr>
        <w:t>Crestani</w:t>
      </w:r>
      <w:proofErr w:type="spellEnd"/>
      <w:r w:rsidRPr="0050115E">
        <w:rPr>
          <w:rFonts w:ascii="Courier New" w:hAnsi="Courier New"/>
          <w:b/>
          <w:color w:val="000000"/>
          <w:sz w:val="21"/>
          <w:szCs w:val="21"/>
        </w:rPr>
        <w:t xml:space="preserve"> </w:t>
      </w:r>
      <w:proofErr w:type="spellStart"/>
      <w:r w:rsidRPr="0050115E">
        <w:rPr>
          <w:rFonts w:ascii="Courier New" w:hAnsi="Courier New"/>
          <w:b/>
          <w:color w:val="000000"/>
          <w:sz w:val="21"/>
          <w:szCs w:val="21"/>
        </w:rPr>
        <w:t>Gollo</w:t>
      </w:r>
      <w:proofErr w:type="spellEnd"/>
    </w:p>
    <w:p w:rsidR="00256D80" w:rsidRPr="006C1D5B" w:rsidRDefault="00256D80" w:rsidP="00256D80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r w:rsidRPr="006C1D5B">
        <w:rPr>
          <w:rFonts w:ascii="Courier New" w:hAnsi="Courier New"/>
          <w:color w:val="000000"/>
          <w:sz w:val="21"/>
          <w:szCs w:val="21"/>
        </w:rPr>
        <w:t>Membro</w:t>
      </w:r>
    </w:p>
    <w:p w:rsidR="00175D53" w:rsidRPr="006C1D5B" w:rsidRDefault="00175D53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256D80" w:rsidRDefault="00256D80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F76082" w:rsidRPr="006C1D5B" w:rsidRDefault="00F76082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3077ED" w:rsidRPr="006C1D5B" w:rsidRDefault="0072474C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r w:rsidRPr="006C1D5B">
        <w:rPr>
          <w:rFonts w:ascii="Courier New" w:hAnsi="Courier New"/>
          <w:color w:val="000000"/>
          <w:sz w:val="21"/>
          <w:szCs w:val="21"/>
        </w:rPr>
        <w:br/>
      </w:r>
      <w:r w:rsidRPr="0050115E">
        <w:rPr>
          <w:rFonts w:ascii="Courier New" w:hAnsi="Courier New"/>
          <w:b/>
          <w:color w:val="000000"/>
          <w:sz w:val="21"/>
          <w:szCs w:val="21"/>
        </w:rPr>
        <w:t>Daniel Marin</w:t>
      </w:r>
      <w:r w:rsidRPr="0050115E">
        <w:rPr>
          <w:rFonts w:ascii="Courier New" w:hAnsi="Courier New"/>
          <w:b/>
          <w:color w:val="000000"/>
          <w:sz w:val="21"/>
          <w:szCs w:val="21"/>
        </w:rPr>
        <w:br/>
      </w:r>
      <w:r w:rsidR="00C9072A" w:rsidRPr="006C1D5B">
        <w:rPr>
          <w:rFonts w:ascii="Courier New" w:hAnsi="Courier New"/>
          <w:color w:val="000000"/>
          <w:sz w:val="21"/>
          <w:szCs w:val="21"/>
        </w:rPr>
        <w:t>Membro</w:t>
      </w:r>
    </w:p>
    <w:p w:rsidR="003077ED" w:rsidRPr="006C1D5B" w:rsidRDefault="003077ED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4231D2" w:rsidRDefault="004231D2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F76082" w:rsidRPr="006C1D5B" w:rsidRDefault="00F76082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F76082" w:rsidRDefault="00F76082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F76082" w:rsidRDefault="00F76082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r w:rsidRPr="0050115E">
        <w:rPr>
          <w:rFonts w:ascii="Courier New" w:hAnsi="Courier New"/>
          <w:b/>
          <w:color w:val="000000"/>
          <w:sz w:val="21"/>
          <w:szCs w:val="21"/>
        </w:rPr>
        <w:t>Taise Martinelli</w:t>
      </w:r>
      <w:r w:rsidRPr="0050115E">
        <w:rPr>
          <w:rFonts w:ascii="Courier New" w:hAnsi="Courier New"/>
          <w:b/>
          <w:color w:val="000000"/>
          <w:sz w:val="21"/>
          <w:szCs w:val="21"/>
        </w:rPr>
        <w:br/>
      </w:r>
      <w:r w:rsidRPr="006C1D5B">
        <w:rPr>
          <w:rFonts w:ascii="Courier New" w:hAnsi="Courier New"/>
          <w:color w:val="000000"/>
          <w:sz w:val="21"/>
          <w:szCs w:val="21"/>
        </w:rPr>
        <w:t>Membro</w:t>
      </w:r>
    </w:p>
    <w:p w:rsidR="00F76082" w:rsidRDefault="00F76082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0732F8" w:rsidRPr="006C1D5B" w:rsidRDefault="0072474C" w:rsidP="003A64CF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r w:rsidRPr="006C1D5B">
        <w:rPr>
          <w:rFonts w:ascii="Courier New" w:hAnsi="Courier New"/>
          <w:color w:val="000000"/>
          <w:sz w:val="21"/>
          <w:szCs w:val="21"/>
        </w:rPr>
        <w:br/>
      </w:r>
    </w:p>
    <w:sectPr w:rsidR="000732F8" w:rsidRPr="006C1D5B" w:rsidSect="003077ED">
      <w:headerReference w:type="default" r:id="rId6"/>
      <w:pgSz w:w="11906" w:h="16838"/>
      <w:pgMar w:top="1134" w:right="1134" w:bottom="72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5FA" w:rsidRDefault="003B35FA" w:rsidP="003077ED">
      <w:r>
        <w:separator/>
      </w:r>
    </w:p>
  </w:endnote>
  <w:endnote w:type="continuationSeparator" w:id="0">
    <w:p w:rsidR="003B35FA" w:rsidRDefault="003B35FA" w:rsidP="00307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5FA" w:rsidRDefault="003B35FA" w:rsidP="003077ED">
      <w:r w:rsidRPr="003077ED">
        <w:rPr>
          <w:color w:val="000000"/>
        </w:rPr>
        <w:separator/>
      </w:r>
    </w:p>
  </w:footnote>
  <w:footnote w:type="continuationSeparator" w:id="0">
    <w:p w:rsidR="003B35FA" w:rsidRDefault="003B35FA" w:rsidP="003077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5FA" w:rsidRDefault="003B35FA">
    <w:pPr>
      <w:pStyle w:val="Textbody"/>
      <w:jc w:val="center"/>
    </w:pPr>
    <w:r>
      <w:rPr>
        <w:noProof/>
        <w:lang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17280</wp:posOffset>
          </wp:positionH>
          <wp:positionV relativeFrom="paragraph">
            <wp:posOffset>15120</wp:posOffset>
          </wp:positionV>
          <wp:extent cx="771480" cy="923759"/>
          <wp:effectExtent l="0" t="0" r="0" b="0"/>
          <wp:wrapTopAndBottom/>
          <wp:docPr id="1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480" cy="923759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</w:rPr>
      <w:t>ESTADO DO RIO GRANDE DO SUL</w:t>
    </w:r>
  </w:p>
  <w:p w:rsidR="003B35FA" w:rsidRDefault="003B35FA">
    <w:pPr>
      <w:pStyle w:val="Textbody"/>
      <w:jc w:val="center"/>
      <w:rPr>
        <w:rFonts w:ascii="Arial" w:hAnsi="Arial"/>
        <w:b/>
      </w:rPr>
    </w:pPr>
    <w:r>
      <w:rPr>
        <w:rFonts w:ascii="Arial" w:hAnsi="Arial"/>
        <w:b/>
      </w:rPr>
      <w:t>PREFEITURA MUNICIPAL DE PAULO BENTO</w:t>
    </w:r>
  </w:p>
  <w:p w:rsidR="003B35FA" w:rsidRDefault="003B35FA">
    <w:pPr>
      <w:pStyle w:val="Textbody"/>
      <w:jc w:val="center"/>
      <w:rPr>
        <w:rFonts w:ascii="Arial" w:hAnsi="Arial"/>
        <w:b/>
      </w:rPr>
    </w:pPr>
    <w:r>
      <w:rPr>
        <w:rFonts w:ascii="Arial" w:hAnsi="Arial"/>
        <w:b/>
      </w:rPr>
      <w:t>Av. Irmãs Consolata, 189 CEP 99718-000</w:t>
    </w:r>
  </w:p>
  <w:p w:rsidR="003B35FA" w:rsidRDefault="003B35FA">
    <w:pPr>
      <w:pStyle w:val="Textbody"/>
      <w:jc w:val="center"/>
      <w:rPr>
        <w:rFonts w:ascii="Arial" w:hAnsi="Arial"/>
        <w:b/>
      </w:rPr>
    </w:pPr>
    <w:r>
      <w:rPr>
        <w:rFonts w:ascii="Arial" w:hAnsi="Arial"/>
        <w:b/>
      </w:rPr>
      <w:t>PAULO BENTO – RS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77ED"/>
    <w:rsid w:val="00010178"/>
    <w:rsid w:val="00065632"/>
    <w:rsid w:val="000732F8"/>
    <w:rsid w:val="0017293A"/>
    <w:rsid w:val="00175D53"/>
    <w:rsid w:val="001A0314"/>
    <w:rsid w:val="001B422E"/>
    <w:rsid w:val="00256D80"/>
    <w:rsid w:val="003077ED"/>
    <w:rsid w:val="003558A5"/>
    <w:rsid w:val="003A64CF"/>
    <w:rsid w:val="003B252F"/>
    <w:rsid w:val="003B35FA"/>
    <w:rsid w:val="003E7FF6"/>
    <w:rsid w:val="004231D2"/>
    <w:rsid w:val="004720D8"/>
    <w:rsid w:val="00491C2F"/>
    <w:rsid w:val="004D195C"/>
    <w:rsid w:val="0050115E"/>
    <w:rsid w:val="00531A12"/>
    <w:rsid w:val="00564E92"/>
    <w:rsid w:val="006C1D5B"/>
    <w:rsid w:val="0072474C"/>
    <w:rsid w:val="0074799C"/>
    <w:rsid w:val="007523E4"/>
    <w:rsid w:val="007810FE"/>
    <w:rsid w:val="007D63B9"/>
    <w:rsid w:val="007D700E"/>
    <w:rsid w:val="00817FB2"/>
    <w:rsid w:val="008240F0"/>
    <w:rsid w:val="008A5272"/>
    <w:rsid w:val="008B1281"/>
    <w:rsid w:val="008D6D74"/>
    <w:rsid w:val="008F3F25"/>
    <w:rsid w:val="00983AAF"/>
    <w:rsid w:val="009D7C46"/>
    <w:rsid w:val="009E1CD4"/>
    <w:rsid w:val="009F1D24"/>
    <w:rsid w:val="00A038DF"/>
    <w:rsid w:val="00A661FB"/>
    <w:rsid w:val="00B23262"/>
    <w:rsid w:val="00B3706D"/>
    <w:rsid w:val="00B7630D"/>
    <w:rsid w:val="00BA38CF"/>
    <w:rsid w:val="00BB0B34"/>
    <w:rsid w:val="00BD6543"/>
    <w:rsid w:val="00BF170B"/>
    <w:rsid w:val="00C13A5E"/>
    <w:rsid w:val="00C209B4"/>
    <w:rsid w:val="00C9072A"/>
    <w:rsid w:val="00CA7282"/>
    <w:rsid w:val="00CC5515"/>
    <w:rsid w:val="00CE5987"/>
    <w:rsid w:val="00EF1FC1"/>
    <w:rsid w:val="00F00241"/>
    <w:rsid w:val="00F31131"/>
    <w:rsid w:val="00F76082"/>
    <w:rsid w:val="00F93EF0"/>
    <w:rsid w:val="00F94A52"/>
    <w:rsid w:val="00F95D3B"/>
    <w:rsid w:val="00FC3C70"/>
    <w:rsid w:val="00FD6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077ED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3077ED"/>
    <w:pPr>
      <w:suppressAutoHyphens/>
    </w:pPr>
  </w:style>
  <w:style w:type="paragraph" w:customStyle="1" w:styleId="Heading">
    <w:name w:val="Heading"/>
    <w:basedOn w:val="Standard"/>
    <w:next w:val="Textbody"/>
    <w:rsid w:val="003077E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3077ED"/>
    <w:pPr>
      <w:spacing w:after="120"/>
    </w:pPr>
  </w:style>
  <w:style w:type="paragraph" w:styleId="Subttulo">
    <w:name w:val="Subtitle"/>
    <w:basedOn w:val="Heading"/>
    <w:next w:val="Textbody"/>
    <w:rsid w:val="003077ED"/>
    <w:pPr>
      <w:jc w:val="center"/>
    </w:pPr>
    <w:rPr>
      <w:i/>
      <w:iCs/>
    </w:rPr>
  </w:style>
  <w:style w:type="paragraph" w:styleId="Lista">
    <w:name w:val="List"/>
    <w:basedOn w:val="Textbody"/>
    <w:rsid w:val="003077ED"/>
  </w:style>
  <w:style w:type="paragraph" w:customStyle="1" w:styleId="Legenda1">
    <w:name w:val="Legenda1"/>
    <w:basedOn w:val="Standard"/>
    <w:rsid w:val="003077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077ED"/>
    <w:pPr>
      <w:suppressLineNumbers/>
    </w:pPr>
  </w:style>
  <w:style w:type="paragraph" w:customStyle="1" w:styleId="Footnote">
    <w:name w:val="Footnote"/>
    <w:basedOn w:val="Standard"/>
    <w:rsid w:val="003077ED"/>
    <w:pPr>
      <w:suppressLineNumbers/>
      <w:ind w:left="283" w:hanging="283"/>
    </w:pPr>
    <w:rPr>
      <w:sz w:val="20"/>
      <w:szCs w:val="20"/>
    </w:rPr>
  </w:style>
  <w:style w:type="paragraph" w:customStyle="1" w:styleId="Cabealho1">
    <w:name w:val="Cabeçalho1"/>
    <w:basedOn w:val="Standard"/>
    <w:rsid w:val="003077ED"/>
    <w:pPr>
      <w:suppressLineNumbers/>
      <w:tabs>
        <w:tab w:val="center" w:pos="4819"/>
        <w:tab w:val="right" w:pos="9638"/>
      </w:tabs>
    </w:pPr>
  </w:style>
  <w:style w:type="paragraph" w:customStyle="1" w:styleId="Quotations">
    <w:name w:val="Quotations"/>
    <w:basedOn w:val="Standard"/>
    <w:rsid w:val="003077ED"/>
    <w:pPr>
      <w:spacing w:after="283"/>
      <w:ind w:left="567" w:right="567"/>
    </w:pPr>
  </w:style>
  <w:style w:type="paragraph" w:styleId="Ttulo">
    <w:name w:val="Title"/>
    <w:basedOn w:val="Heading"/>
    <w:next w:val="Textbody"/>
    <w:rsid w:val="003077ED"/>
    <w:pPr>
      <w:jc w:val="center"/>
    </w:pPr>
    <w:rPr>
      <w:b/>
      <w:bCs/>
      <w:sz w:val="56"/>
      <w:szCs w:val="56"/>
    </w:rPr>
  </w:style>
  <w:style w:type="paragraph" w:customStyle="1" w:styleId="Ttulo11">
    <w:name w:val="Título 11"/>
    <w:basedOn w:val="Heading"/>
    <w:next w:val="Textbody"/>
    <w:rsid w:val="003077ED"/>
    <w:pPr>
      <w:outlineLvl w:val="0"/>
    </w:pPr>
    <w:rPr>
      <w:b/>
      <w:bCs/>
    </w:rPr>
  </w:style>
  <w:style w:type="paragraph" w:customStyle="1" w:styleId="Ttulo21">
    <w:name w:val="Título 21"/>
    <w:basedOn w:val="Heading"/>
    <w:next w:val="Textbody"/>
    <w:rsid w:val="003077ED"/>
    <w:pPr>
      <w:spacing w:before="200"/>
      <w:outlineLvl w:val="1"/>
    </w:pPr>
    <w:rPr>
      <w:b/>
      <w:bCs/>
    </w:rPr>
  </w:style>
  <w:style w:type="paragraph" w:customStyle="1" w:styleId="Ttulo31">
    <w:name w:val="Título 31"/>
    <w:basedOn w:val="Heading"/>
    <w:next w:val="Textbody"/>
    <w:rsid w:val="003077ED"/>
    <w:pPr>
      <w:spacing w:before="140"/>
      <w:outlineLvl w:val="2"/>
    </w:pPr>
    <w:rPr>
      <w:b/>
      <w:bCs/>
    </w:rPr>
  </w:style>
  <w:style w:type="character" w:customStyle="1" w:styleId="FootnoteSymbol">
    <w:name w:val="Footnote Symbol"/>
    <w:rsid w:val="003077ED"/>
  </w:style>
  <w:style w:type="character" w:customStyle="1" w:styleId="Footnoteanchor">
    <w:name w:val="Footnote anchor"/>
    <w:rsid w:val="003077ED"/>
    <w:rPr>
      <w:position w:val="0"/>
      <w:vertAlign w:val="superscript"/>
    </w:rPr>
  </w:style>
  <w:style w:type="character" w:customStyle="1" w:styleId="NumberingSymbols">
    <w:name w:val="Numbering Symbols"/>
    <w:rsid w:val="003077ED"/>
  </w:style>
  <w:style w:type="paragraph" w:styleId="Cabealho">
    <w:name w:val="header"/>
    <w:basedOn w:val="Normal"/>
    <w:link w:val="CabealhoChar"/>
    <w:uiPriority w:val="99"/>
    <w:semiHidden/>
    <w:unhideWhenUsed/>
    <w:rsid w:val="003077ED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077ED"/>
    <w:rPr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0241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0241"/>
    <w:rPr>
      <w:rFonts w:ascii="Segoe UI" w:hAnsi="Segoe UI"/>
      <w:sz w:val="18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523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Usuario01</dc:creator>
  <cp:lastModifiedBy>Daniel</cp:lastModifiedBy>
  <cp:revision>10</cp:revision>
  <cp:lastPrinted>2023-04-10T12:24:00Z</cp:lastPrinted>
  <dcterms:created xsi:type="dcterms:W3CDTF">2022-04-13T18:48:00Z</dcterms:created>
  <dcterms:modified xsi:type="dcterms:W3CDTF">2023-04-10T12:25:00Z</dcterms:modified>
</cp:coreProperties>
</file>